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dec="http://schemas.microsoft.com/office/drawing/2017/decorative" xmlns:pic="http://schemas.openxmlformats.org/drawingml/2006/picture" xmlns:a14="http://schemas.microsoft.com/office/drawing/2010/main" mc:Ignorable="w14 w15 w16se w16cid w16 w16cex w16sdtdh w16sdtfl w16du wp14">
  <w:body>
    <w:p w:rsidR="00B71C21" w:rsidP="00B71C21" w:rsidRDefault="00B451F1" w14:paraId="6F277374" w14:textId="793DAA03">
      <w:pPr>
        <w:pStyle w:val="Heading1"/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0F382A50" wp14:editId="68CCD6C0">
            <wp:simplePos x="0" y="0"/>
            <wp:positionH relativeFrom="margin">
              <wp:align>right</wp:align>
            </wp:positionH>
            <wp:positionV relativeFrom="paragraph">
              <wp:posOffset>0</wp:posOffset>
            </wp:positionV>
            <wp:extent cx="2381250" cy="894736"/>
            <wp:effectExtent l="0" t="0" r="0" b="635"/>
            <wp:wrapNone/>
            <wp:docPr id="1490416772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0416772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0" cy="8947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B71C21" w:rsidR="00B71C21">
        <w:t>District Unit Planner</w:t>
      </w:r>
      <w:bookmarkStart w:name="_kqhlmarznali" w:id="0"/>
      <w:bookmarkEnd w:id="0"/>
    </w:p>
    <w:p w:rsidR="00B31007" w:rsidP="00B71C21" w:rsidRDefault="00B71C21" w14:paraId="3ED8DB57" w14:textId="50F775F1">
      <w:pPr>
        <w:pStyle w:val="Heading2"/>
      </w:pPr>
      <w:r>
        <w:t>Course Information</w:t>
      </w:r>
    </w:p>
    <w:p w:rsidR="00B451F1" w:rsidP="00B451F1" w:rsidRDefault="00B451F1" w14:paraId="6DDD6F1E" w14:textId="77777777">
      <w:pPr>
        <w:pStyle w:val="Heading3"/>
        <w:sectPr w:rsidR="00B451F1" w:rsidSect="00B451F1">
          <w:pgSz w:w="15840" w:h="12240" w:orient="landscape"/>
          <w:pgMar w:top="720" w:right="720" w:bottom="720" w:left="720" w:header="720" w:footer="720" w:gutter="0"/>
          <w:cols w:space="720"/>
          <w:docGrid w:linePitch="360"/>
        </w:sectPr>
      </w:pPr>
    </w:p>
    <w:p w:rsidR="00B71C21" w:rsidP="00B451F1" w:rsidRDefault="00B71C21" w14:paraId="4F91A21F" w14:textId="44F359FC">
      <w:pPr>
        <w:pStyle w:val="Heading3"/>
      </w:pPr>
      <w:r w:rsidR="00B71C21">
        <w:rPr/>
        <w:t xml:space="preserve">Course Name: </w:t>
      </w:r>
    </w:p>
    <w:p w:rsidR="231BEB9E" w:rsidP="04987A3E" w:rsidRDefault="231BEB9E" w14:paraId="77EFF24A" w14:textId="1E07F47F">
      <w:pPr>
        <w:pStyle w:val="Normal"/>
        <w:suppressLineNumbers w:val="0"/>
        <w:bidi w:val="0"/>
        <w:spacing w:before="0" w:beforeAutospacing="off" w:after="160" w:afterAutospacing="off" w:line="278" w:lineRule="auto"/>
        <w:ind w:left="0" w:right="0"/>
        <w:jc w:val="left"/>
      </w:pPr>
      <w:r w:rsidR="231BEB9E">
        <w:rPr/>
        <w:t>World History</w:t>
      </w:r>
    </w:p>
    <w:p w:rsidR="00B71C21" w:rsidP="0094117E" w:rsidRDefault="0094117E" w14:paraId="3341E9C0" w14:textId="20733FC1">
      <w:pPr>
        <w:pStyle w:val="Heading3"/>
      </w:pPr>
      <w:r>
        <w:br w:type="column"/>
      </w:r>
      <w:r w:rsidR="00B71C21">
        <w:rPr/>
        <w:t xml:space="preserve">Unit Title: </w:t>
      </w:r>
    </w:p>
    <w:p w:rsidR="114E87A2" w:rsidP="04987A3E" w:rsidRDefault="114E87A2" w14:paraId="78F7B61D" w14:textId="3A863302">
      <w:pPr>
        <w:pStyle w:val="Normal"/>
        <w:suppressLineNumbers w:val="0"/>
        <w:bidi w:val="0"/>
        <w:spacing w:before="0" w:beforeAutospacing="off" w:after="160" w:afterAutospacing="off" w:line="278" w:lineRule="auto"/>
        <w:ind w:left="0" w:right="0"/>
        <w:jc w:val="left"/>
      </w:pPr>
      <w:r w:rsidR="114E87A2">
        <w:rPr/>
        <w:t>Unit 3</w:t>
      </w:r>
    </w:p>
    <w:p w:rsidR="00B71C21" w:rsidP="0094117E" w:rsidRDefault="0094117E" w14:paraId="293C5E6B" w14:textId="06BCDC2F">
      <w:pPr>
        <w:pStyle w:val="Heading3"/>
      </w:pPr>
      <w:r>
        <w:br w:type="column"/>
      </w:r>
      <w:r w:rsidR="00B71C21">
        <w:t>MYP Year:</w:t>
      </w:r>
    </w:p>
    <w:p w:rsidR="0094117E" w:rsidP="0094117E" w:rsidRDefault="00B451F1" w14:paraId="62D2054B" w14:textId="1CC83C9B">
      <w:r w:rsidR="00B451F1">
        <w:rPr/>
        <w:t xml:space="preserve">[MYP </w:t>
      </w:r>
      <w:r w:rsidR="44CE4F46">
        <w:rPr/>
        <w:t>5</w:t>
      </w:r>
      <w:r w:rsidR="00B451F1">
        <w:rPr/>
        <w:t>]</w:t>
      </w:r>
    </w:p>
    <w:p w:rsidR="00B451F1" w:rsidP="0094117E" w:rsidRDefault="0094117E" w14:paraId="1F4D3885" w14:textId="2E22047C">
      <w:pPr>
        <w:pStyle w:val="Heading3"/>
      </w:pPr>
      <w:r>
        <w:br w:type="column"/>
      </w:r>
      <w:r w:rsidR="00B71C21">
        <w:rPr/>
        <w:t>Unit Duration</w:t>
      </w:r>
      <w:r w:rsidR="00B451F1">
        <w:rPr/>
        <w:t>:</w:t>
      </w:r>
    </w:p>
    <w:p w:rsidR="71F3CF65" w:rsidP="04987A3E" w:rsidRDefault="71F3CF65" w14:paraId="64E7E137" w14:textId="1C1C150C">
      <w:pPr>
        <w:pStyle w:val="Normal"/>
        <w:suppressLineNumbers w:val="0"/>
        <w:bidi w:val="0"/>
        <w:spacing w:before="0" w:beforeAutospacing="off" w:after="160" w:afterAutospacing="off" w:line="278" w:lineRule="auto"/>
        <w:ind w:left="0" w:right="0"/>
        <w:jc w:val="left"/>
      </w:pPr>
      <w:r w:rsidR="71F3CF65">
        <w:rPr/>
        <w:t>13.5 Hours</w:t>
      </w:r>
    </w:p>
    <w:p w:rsidR="00B451F1" w:rsidP="00296845" w:rsidRDefault="00B451F1" w14:paraId="62FCC06A" w14:textId="77777777">
      <w:pPr>
        <w:pStyle w:val="Heading2"/>
        <w:sectPr w:rsidR="00B451F1" w:rsidSect="00B451F1">
          <w:type w:val="continuous"/>
          <w:pgSz w:w="15840" w:h="12240" w:orient="landscape"/>
          <w:pgMar w:top="720" w:right="720" w:bottom="720" w:left="720" w:header="720" w:footer="720" w:gutter="0"/>
          <w:cols w:space="720" w:num="4"/>
          <w:docGrid w:linePitch="360"/>
        </w:sectPr>
      </w:pPr>
    </w:p>
    <w:p w:rsidR="00B71C21" w:rsidP="00296845" w:rsidRDefault="00296845" w14:paraId="2ED210C9" w14:textId="4B183EE7">
      <w:pPr>
        <w:pStyle w:val="Heading2"/>
      </w:pPr>
      <w:r>
        <w:t>Instructional Information</w:t>
      </w:r>
    </w:p>
    <w:p w:rsidRPr="001D2F63" w:rsidR="001D2F63" w:rsidP="00465BBE" w:rsidRDefault="00296845" w14:paraId="56C02AD4" w14:textId="66AD9218">
      <w:pPr>
        <w:pStyle w:val="Heading3"/>
      </w:pPr>
      <w:r w:rsidR="00296845">
        <w:rPr/>
        <w:t>Standards</w:t>
      </w:r>
    </w:p>
    <w:p w:rsidR="00296845" w:rsidP="04987A3E" w:rsidRDefault="00296845" w14:paraId="19FE7AC9" w14:textId="5CB16734">
      <w:pPr>
        <w:spacing w:before="120" w:beforeAutospacing="off" w:after="120" w:afterAutospacing="off"/>
      </w:pPr>
      <w:r w:rsidRPr="04987A3E" w:rsidR="42C22129">
        <w:rPr>
          <w:rFonts w:ascii="Calibri" w:hAnsi="Calibri" w:eastAsia="Calibri" w:cs="Calibri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0"/>
          <w:szCs w:val="20"/>
          <w:u w:val="single"/>
          <w:lang w:val="en-US"/>
        </w:rPr>
        <w:t>Concepts/Skills to be Mastered by Students</w:t>
      </w:r>
    </w:p>
    <w:p w:rsidR="00296845" w:rsidP="04987A3E" w:rsidRDefault="00296845" w14:paraId="4F37C555" w14:textId="0D224738">
      <w:pPr>
        <w:spacing w:before="0" w:beforeAutospacing="off" w:after="0" w:afterAutospacing="off"/>
      </w:pPr>
      <w:r w:rsidRPr="04987A3E" w:rsidR="42C22129">
        <w:rPr>
          <w:rFonts w:ascii="Calibri" w:hAnsi="Calibri" w:eastAsia="Calibri" w:cs="Calibri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0"/>
          <w:szCs w:val="20"/>
          <w:u w:val="none"/>
          <w:lang w:val="en-US"/>
        </w:rPr>
        <w:t>SSWH4 Analyze impact of the Byzantine and Mongol empires.</w:t>
      </w:r>
    </w:p>
    <w:p w:rsidR="00296845" w:rsidP="04987A3E" w:rsidRDefault="00296845" w14:paraId="394C6EB2" w14:textId="1957BB4C">
      <w:pPr>
        <w:spacing w:before="0" w:beforeAutospacing="off" w:after="0" w:afterAutospacing="off"/>
      </w:pPr>
      <w:r w:rsidRPr="04987A3E" w:rsidR="42C22129">
        <w:rPr>
          <w:rFonts w:ascii="Calibri" w:hAnsi="Calibri" w:eastAsia="Calibri" w:cs="Calibri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0"/>
          <w:szCs w:val="20"/>
          <w:u w:val="none"/>
          <w:lang w:val="en-US"/>
        </w:rPr>
        <w:t>d. Explain the decline of Byzantium and the impact of the fall of Constantinople in 1453 CE/AD.</w:t>
      </w:r>
    </w:p>
    <w:p w:rsidR="00296845" w:rsidP="04987A3E" w:rsidRDefault="00296845" w14:paraId="3CD2152F" w14:textId="3EC9C5F7">
      <w:pPr>
        <w:spacing w:before="0" w:beforeAutospacing="off" w:after="0" w:afterAutospacing="off"/>
      </w:pPr>
      <w:r w:rsidRPr="04987A3E" w:rsidR="42C22129">
        <w:rPr>
          <w:rFonts w:ascii="Calibri" w:hAnsi="Calibri" w:eastAsia="Calibri" w:cs="Calibri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0"/>
          <w:szCs w:val="20"/>
          <w:u w:val="none"/>
          <w:lang w:val="en-US"/>
        </w:rPr>
        <w:t>e. Describe the impact of the Mongols on Russia, China, and the Middle East, include: the role of Chinggis (Genghis) Khan in developing the Mongol Empire.</w:t>
      </w:r>
    </w:p>
    <w:p w:rsidR="00296845" w:rsidP="04987A3E" w:rsidRDefault="00296845" w14:paraId="4D6E4F81" w14:textId="3FE85ACF">
      <w:pPr>
        <w:spacing w:before="0" w:beforeAutospacing="off" w:after="0" w:afterAutospacing="off"/>
      </w:pPr>
      <w:r w:rsidRPr="04987A3E" w:rsidR="42C22129">
        <w:rPr>
          <w:rFonts w:ascii="Calibri" w:hAnsi="Calibri" w:eastAsia="Calibri" w:cs="Calibri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0"/>
          <w:szCs w:val="20"/>
          <w:u w:val="none"/>
          <w:lang w:val="en-US"/>
        </w:rPr>
        <w:t>SSWH5 Examine the political, economic, and cultural interactions within the Medieval Mediterranean World between 600 CE/AD and 1300 CE/AD.</w:t>
      </w:r>
    </w:p>
    <w:p w:rsidR="00296845" w:rsidP="04987A3E" w:rsidRDefault="00296845" w14:paraId="17B84A22" w14:textId="22181793">
      <w:pPr>
        <w:spacing w:before="0" w:beforeAutospacing="off" w:after="0" w:afterAutospacing="off"/>
      </w:pPr>
      <w:r w:rsidRPr="04987A3E" w:rsidR="42C22129">
        <w:rPr>
          <w:rFonts w:ascii="Calibri" w:hAnsi="Calibri" w:eastAsia="Calibri" w:cs="Calibri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0"/>
          <w:szCs w:val="20"/>
          <w:u w:val="none"/>
          <w:lang w:val="en-US"/>
        </w:rPr>
        <w:t>a. Analyze the origins of Islam and the growth of the Islamic Empire.</w:t>
      </w:r>
    </w:p>
    <w:p w:rsidR="00296845" w:rsidP="04987A3E" w:rsidRDefault="00296845" w14:paraId="2257828D" w14:textId="60231AF3">
      <w:pPr>
        <w:spacing w:before="0" w:beforeAutospacing="off" w:after="0" w:afterAutospacing="off"/>
      </w:pPr>
      <w:r w:rsidRPr="04987A3E" w:rsidR="42C22129">
        <w:rPr>
          <w:rFonts w:ascii="Calibri" w:hAnsi="Calibri" w:eastAsia="Calibri" w:cs="Calibri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0"/>
          <w:szCs w:val="20"/>
          <w:u w:val="none"/>
          <w:lang w:val="en-US"/>
        </w:rPr>
        <w:t>b. Understand the reasons for the split between Sunni and Shi’a Muslims.</w:t>
      </w:r>
    </w:p>
    <w:p w:rsidR="00296845" w:rsidP="04987A3E" w:rsidRDefault="00296845" w14:paraId="62D1BB56" w14:textId="2E39BE22">
      <w:pPr>
        <w:spacing w:before="0" w:beforeAutospacing="off" w:after="0" w:afterAutospacing="off"/>
      </w:pPr>
      <w:r w:rsidRPr="04987A3E" w:rsidR="42C22129">
        <w:rPr>
          <w:rFonts w:ascii="Calibri" w:hAnsi="Calibri" w:eastAsia="Calibri" w:cs="Calibri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0"/>
          <w:szCs w:val="20"/>
          <w:u w:val="none"/>
          <w:lang w:val="en-US"/>
        </w:rPr>
        <w:t>c. Assess the economic impact of Muslim trade routes to India, China, Europe and Africa.</w:t>
      </w:r>
    </w:p>
    <w:p w:rsidR="00296845" w:rsidP="04987A3E" w:rsidRDefault="00296845" w14:paraId="74AD973F" w14:textId="00A80399">
      <w:pPr>
        <w:spacing w:before="0" w:beforeAutospacing="off" w:after="0" w:afterAutospacing="off"/>
      </w:pPr>
      <w:r w:rsidRPr="04987A3E" w:rsidR="42C22129">
        <w:rPr>
          <w:rFonts w:ascii="Calibri" w:hAnsi="Calibri" w:eastAsia="Calibri" w:cs="Calibri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0"/>
          <w:szCs w:val="20"/>
          <w:u w:val="none"/>
          <w:lang w:val="en-US"/>
        </w:rPr>
        <w:t>d. Identify the contributions of Islamic scholars in science, math, and geography</w:t>
      </w:r>
    </w:p>
    <w:p w:rsidR="00296845" w:rsidP="04987A3E" w:rsidRDefault="00296845" w14:paraId="0FCD46B6" w14:textId="0D627802">
      <w:pPr>
        <w:spacing w:before="0" w:beforeAutospacing="off" w:after="0" w:afterAutospacing="off"/>
      </w:pPr>
      <w:r w:rsidRPr="04987A3E" w:rsidR="42C22129">
        <w:rPr>
          <w:rFonts w:ascii="Calibri" w:hAnsi="Calibri" w:eastAsia="Calibri" w:cs="Calibri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0"/>
          <w:szCs w:val="20"/>
          <w:u w:val="none"/>
          <w:lang w:val="en-US"/>
        </w:rPr>
        <w:t>e. Analyze the relationship between Judaism, Christianity, and Islam.</w:t>
      </w:r>
    </w:p>
    <w:p w:rsidR="00296845" w:rsidP="04987A3E" w:rsidRDefault="00296845" w14:paraId="46BB6639" w14:textId="3FE7E429">
      <w:pPr>
        <w:spacing w:before="0" w:beforeAutospacing="off" w:after="0" w:afterAutospacing="off"/>
      </w:pPr>
      <w:r w:rsidRPr="04987A3E" w:rsidR="42C22129">
        <w:rPr>
          <w:rFonts w:ascii="Calibri" w:hAnsi="Calibri" w:eastAsia="Calibri" w:cs="Calibri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0"/>
          <w:szCs w:val="20"/>
          <w:u w:val="none"/>
          <w:lang w:val="en-US"/>
        </w:rPr>
        <w:t>SSWH6 Describe the diverse characteristics of early African societies before 1500 CE/AD.</w:t>
      </w:r>
    </w:p>
    <w:p w:rsidR="00296845" w:rsidP="04987A3E" w:rsidRDefault="00296845" w14:paraId="3C3D406D" w14:textId="56807A55">
      <w:pPr>
        <w:spacing w:before="0" w:beforeAutospacing="off" w:after="0" w:afterAutospacing="off"/>
      </w:pPr>
      <w:r w:rsidRPr="04987A3E" w:rsidR="42C22129">
        <w:rPr>
          <w:rFonts w:ascii="Calibri" w:hAnsi="Calibri" w:eastAsia="Calibri" w:cs="Calibri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0"/>
          <w:szCs w:val="20"/>
          <w:u w:val="none"/>
          <w:lang w:val="en-US"/>
        </w:rPr>
        <w:t>a. Describe the development and decline of the Sudanic kingdoms (Ghana, Mali, Songhai); include the roles of Sundiata, and the pilgrimage of Mansa Musa to Mecca.</w:t>
      </w:r>
    </w:p>
    <w:p w:rsidR="00296845" w:rsidP="04987A3E" w:rsidRDefault="00296845" w14:paraId="119191C8" w14:textId="794BC3D2">
      <w:pPr>
        <w:spacing w:before="0" w:beforeAutospacing="off" w:after="0" w:afterAutospacing="off"/>
      </w:pPr>
      <w:r w:rsidRPr="04987A3E" w:rsidR="42C22129">
        <w:rPr>
          <w:rFonts w:ascii="Calibri" w:hAnsi="Calibri" w:eastAsia="Calibri" w:cs="Calibri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0"/>
          <w:szCs w:val="20"/>
          <w:u w:val="none"/>
          <w:lang w:val="en-US"/>
        </w:rPr>
        <w:t>b. Describe the trading networks and distribution of resources by examining trans-Saharan trade in gold, salt, and slaves; include the Swahili trading cities.</w:t>
      </w:r>
    </w:p>
    <w:p w:rsidR="00296845" w:rsidP="04987A3E" w:rsidRDefault="00296845" w14:paraId="54AE07D3" w14:textId="54A316B8">
      <w:pPr>
        <w:spacing w:before="0" w:beforeAutospacing="off" w:after="0" w:afterAutospacing="off"/>
      </w:pPr>
      <w:r w:rsidRPr="04987A3E" w:rsidR="42C22129">
        <w:rPr>
          <w:rFonts w:ascii="Calibri" w:hAnsi="Calibri" w:eastAsia="Calibri" w:cs="Calibri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0"/>
          <w:szCs w:val="20"/>
          <w:u w:val="none"/>
          <w:lang w:val="en-US"/>
        </w:rPr>
        <w:t>c. Understand the blending of traditional African beliefs with new ideas from Islam and Christianity and their impact on early African societies.</w:t>
      </w:r>
    </w:p>
    <w:p w:rsidR="00296845" w:rsidP="04987A3E" w:rsidRDefault="00296845" w14:paraId="72C44A52" w14:textId="6BC25194">
      <w:pPr>
        <w:spacing w:before="0" w:beforeAutospacing="off" w:after="0" w:afterAutospacing="off"/>
      </w:pPr>
      <w:r w:rsidRPr="04987A3E" w:rsidR="42C22129">
        <w:rPr>
          <w:rFonts w:ascii="Calibri" w:hAnsi="Calibri" w:eastAsia="Calibri" w:cs="Calibri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0"/>
          <w:szCs w:val="20"/>
          <w:u w:val="none"/>
          <w:lang w:val="en-US"/>
        </w:rPr>
        <w:t>SSWH12 Describe the development and contributions of the Ottoman, Safavid, and Mughal empires.</w:t>
      </w:r>
      <w:r w:rsidRPr="04987A3E" w:rsidR="42C22129">
        <w:rPr>
          <w:rFonts w:ascii="Calibri" w:hAnsi="Calibri" w:eastAsia="Calibri" w:cs="Calibri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0"/>
          <w:szCs w:val="20"/>
          <w:u w:val="none"/>
          <w:lang w:val="en-US"/>
        </w:rPr>
        <w:t xml:space="preserve"> a. Describe the development and geographical extent of the Ottoman, Safavid, and the Mughal Empires. </w:t>
      </w:r>
    </w:p>
    <w:p w:rsidR="00296845" w:rsidP="04987A3E" w:rsidRDefault="00296845" w14:paraId="2C5A194A" w14:textId="2DF43D33">
      <w:pPr>
        <w:spacing w:before="0" w:beforeAutospacing="off" w:after="0" w:afterAutospacing="off"/>
      </w:pPr>
      <w:r w:rsidRPr="04987A3E" w:rsidR="42C22129">
        <w:rPr>
          <w:rFonts w:ascii="Calibri" w:hAnsi="Calibri" w:eastAsia="Calibri" w:cs="Calibri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0"/>
          <w:szCs w:val="20"/>
          <w:u w:val="none"/>
          <w:lang w:val="en-US"/>
        </w:rPr>
        <w:t>b. Describe the cultural contributions of the Ottoman, Safavid, and Mughal Empires.</w:t>
      </w:r>
    </w:p>
    <w:p w:rsidR="00296845" w:rsidP="00296845" w:rsidRDefault="00296845" w14:paraId="526E6E5E" w14:textId="7F1D8662">
      <w:pPr>
        <w:pStyle w:val="Heading3"/>
      </w:pPr>
      <w:r w:rsidR="00296845">
        <w:rPr/>
        <w:t>Gifted Standards</w:t>
      </w:r>
    </w:p>
    <w:p w:rsidR="00296845" w:rsidP="00296845" w:rsidRDefault="00296845" w14:paraId="7CC7C428" w14:textId="77777777">
      <w:pPr>
        <w:pStyle w:val="Heading3"/>
        <w:rPr>
          <w:lang w:val="en"/>
        </w:rPr>
      </w:pPr>
      <w:r w:rsidRPr="51591F67">
        <w:rPr>
          <w:lang w:val="en"/>
        </w:rPr>
        <w:t>Concepts/Skills to be Mastered by Students</w:t>
      </w:r>
    </w:p>
    <w:p w:rsidR="629CA58C" w:rsidP="51591F67" w:rsidRDefault="629CA58C" w14:paraId="67D3E19C" w14:textId="12DFEFEC">
      <w:pPr>
        <w:pStyle w:val="Heading4"/>
        <w:rPr>
          <w:lang w:val="en"/>
        </w:rPr>
      </w:pPr>
      <w:r w:rsidRPr="51591F67">
        <w:rPr>
          <w:lang w:val="en"/>
        </w:rPr>
        <w:t>Vocabulary</w:t>
      </w:r>
    </w:p>
    <w:p w:rsidRPr="0094117E" w:rsidR="0094117E" w:rsidP="2756E18E" w:rsidRDefault="0094117E" w14:paraId="4C50B53F" w14:textId="57BF6923">
      <w:r w:rsidRPr="2756E18E">
        <w:t>**Delete this—Subject Area Specific Section Here – See Last Page for instructions**</w:t>
      </w:r>
    </w:p>
    <w:p w:rsidR="00B451F1" w:rsidP="00141BFB" w:rsidRDefault="00141BFB" w14:paraId="20C6707D" w14:textId="37ED71DD">
      <w:pPr>
        <w:pStyle w:val="Heading3"/>
      </w:pPr>
      <w:r w:rsidR="00141BFB">
        <w:rPr/>
        <w:t>Key Concepts</w:t>
      </w:r>
    </w:p>
    <w:p w:rsidR="26AC630F" w:rsidP="04987A3E" w:rsidRDefault="26AC630F" w14:paraId="3ABC42BF" w14:textId="0DE406DA">
      <w:pPr>
        <w:pStyle w:val="Normal"/>
        <w:rPr>
          <w:rFonts w:ascii="Roboto" w:hAnsi="Roboto" w:eastAsia="Aptos"/>
          <w:noProof w:val="0"/>
          <w:sz w:val="24"/>
          <w:szCs w:val="24"/>
          <w:lang w:val="en-US"/>
        </w:rPr>
      </w:pPr>
      <w:r w:rsidRPr="04987A3E" w:rsidR="26AC630F">
        <w:rPr>
          <w:rFonts w:ascii="Roboto" w:hAnsi="Roboto" w:eastAsia="Aptos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Change</w:t>
      </w:r>
      <w:r w:rsidRPr="04987A3E" w:rsidR="26AC630F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 is a conversion, transformation, or movement from one form, state, or value to another. Inquiry into the concept of change involves understanding and evaluating causes, processes, and consequences.</w:t>
      </w:r>
    </w:p>
    <w:p w:rsidR="00141BFB" w:rsidP="00141BFB" w:rsidRDefault="00141BFB" w14:paraId="112CE792" w14:textId="2AF5E7FF">
      <w:pPr>
        <w:pStyle w:val="Heading3"/>
      </w:pPr>
      <w:r w:rsidR="00141BFB">
        <w:rPr/>
        <w:t>Related Concepts</w:t>
      </w:r>
    </w:p>
    <w:p w:rsidR="70872D46" w:rsidP="04987A3E" w:rsidRDefault="70872D46" w14:paraId="381C9680" w14:textId="0FA5F550">
      <w:p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04987A3E" w:rsidR="70872D46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Growth</w:t>
      </w:r>
    </w:p>
    <w:p w:rsidR="70872D46" w:rsidP="04987A3E" w:rsidRDefault="70872D46" w14:paraId="5AF18746" w14:textId="5732CD90">
      <w:p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04987A3E" w:rsidR="70872D46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Power</w:t>
      </w:r>
    </w:p>
    <w:p w:rsidR="70872D46" w:rsidP="04987A3E" w:rsidRDefault="70872D46" w14:paraId="6CBE84FE" w14:textId="6381B65E">
      <w:p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04987A3E" w:rsidR="70872D46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Culture</w:t>
      </w:r>
    </w:p>
    <w:p w:rsidR="00141BFB" w:rsidP="51591F67" w:rsidRDefault="00141BFB" w14:paraId="304A6D43" w14:textId="5220322E">
      <w:pPr>
        <w:pStyle w:val="Heading3"/>
      </w:pPr>
      <w:r w:rsidR="00141BFB">
        <w:rPr/>
        <w:t>Global Context</w:t>
      </w:r>
    </w:p>
    <w:p w:rsidR="715451D7" w:rsidP="04987A3E" w:rsidRDefault="715451D7" w14:paraId="632A69B0" w14:textId="44C6A68E">
      <w:pPr>
        <w:pStyle w:val="Normal"/>
        <w:rPr>
          <w:rFonts w:ascii="Roboto" w:hAnsi="Roboto" w:eastAsia="Aptos"/>
          <w:noProof w:val="0"/>
          <w:sz w:val="24"/>
          <w:szCs w:val="24"/>
          <w:lang w:val="en-US"/>
        </w:rPr>
      </w:pPr>
      <w:r w:rsidRPr="04987A3E" w:rsidR="715451D7">
        <w:rPr>
          <w:rFonts w:ascii="Roboto" w:hAnsi="Roboto" w:eastAsia="Aptos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Identities and Relationships</w:t>
      </w:r>
      <w:r w:rsidRPr="04987A3E" w:rsidR="715451D7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 Students will explore identity; beliefs and values; human relationships including, communities and cultures; what it means to be human.</w:t>
      </w:r>
    </w:p>
    <w:p w:rsidR="09F11475" w:rsidP="70E4B70C" w:rsidRDefault="09F11475" w14:paraId="79A27364" w14:textId="43E6F6AE">
      <w:pPr>
        <w:pStyle w:val="Heading3"/>
      </w:pPr>
      <w:r w:rsidR="09F11475">
        <w:rPr/>
        <w:t>Statement of Inquiry</w:t>
      </w:r>
    </w:p>
    <w:p w:rsidR="00141BFB" w:rsidP="04987A3E" w:rsidRDefault="00141BFB" w14:paraId="5DCC994E" w14:textId="6E5E4D88">
      <w:p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04987A3E" w:rsidR="77DC0E4E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As societies expand, patterns and trends, along with diversity will cause change that can result in commonality, cooperation, and conflict.</w:t>
      </w:r>
    </w:p>
    <w:p w:rsidR="00141BFB" w:rsidP="00141BFB" w:rsidRDefault="00141BFB" w14:paraId="75FE4AF8" w14:textId="0C900173">
      <w:pPr>
        <w:pStyle w:val="Heading3"/>
      </w:pPr>
      <w:r w:rsidR="00141BFB">
        <w:rPr/>
        <w:t>Inquiry Questions</w:t>
      </w:r>
    </w:p>
    <w:p w:rsidR="33D988F1" w:rsidP="04987A3E" w:rsidRDefault="33D988F1" w14:paraId="5991BA1C" w14:textId="27403DCD">
      <w:pPr>
        <w:rPr>
          <w:rFonts w:ascii="Roboto" w:hAnsi="Roboto" w:eastAsia="Aptos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04987A3E" w:rsidR="33D988F1">
        <w:rPr>
          <w:rFonts w:ascii="Roboto" w:hAnsi="Roboto" w:eastAsia="Aptos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Factual</w:t>
      </w:r>
    </w:p>
    <w:p w:rsidR="33D988F1" w:rsidP="04987A3E" w:rsidRDefault="33D988F1" w14:paraId="10FEE4E6" w14:textId="38BB7AB4">
      <w:p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04987A3E" w:rsidR="33D988F1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What are the main beliefs of Islam?</w:t>
      </w:r>
    </w:p>
    <w:p w:rsidR="33D988F1" w:rsidP="04987A3E" w:rsidRDefault="33D988F1" w14:paraId="716A3517" w14:textId="0B743D83">
      <w:p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04987A3E" w:rsidR="33D988F1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What are the contributions of Islamic scholars to science, math, and geography?</w:t>
      </w:r>
    </w:p>
    <w:p w:rsidR="33D988F1" w:rsidP="04987A3E" w:rsidRDefault="33D988F1" w14:paraId="5B602378" w14:textId="6F7DC08D">
      <w:p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04987A3E" w:rsidR="33D988F1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What parts of the world did Islam spread to?</w:t>
      </w:r>
    </w:p>
    <w:p w:rsidR="33D988F1" w:rsidP="0A7F451B" w:rsidRDefault="33D988F1" w14:paraId="6A64BBB6" w14:textId="2083DD34">
      <w:pPr>
        <w:rPr>
          <w:rFonts w:ascii="Roboto" w:hAnsi="Roboto" w:eastAsia="Aptos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0A7F451B" w:rsidR="33D988F1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 </w:t>
      </w:r>
      <w:r w:rsidRPr="0A7F451B" w:rsidR="33D988F1">
        <w:rPr>
          <w:rFonts w:ascii="Roboto" w:hAnsi="Roboto" w:eastAsia="Aptos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Conceptual</w:t>
      </w:r>
    </w:p>
    <w:p w:rsidR="33D988F1" w:rsidP="04987A3E" w:rsidRDefault="33D988F1" w14:paraId="4961E44F" w14:textId="1B0BB04C">
      <w:p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04987A3E" w:rsidR="33D988F1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How are Christianity, Islam, and Judaism similar and different?</w:t>
      </w:r>
    </w:p>
    <w:p w:rsidR="33D988F1" w:rsidP="04987A3E" w:rsidRDefault="33D988F1" w14:paraId="078BD7A3" w14:textId="0B20F704">
      <w:p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04987A3E" w:rsidR="33D988F1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How did patterns and trends along with  diversity cause change in parts of Asia and Africa?</w:t>
      </w:r>
    </w:p>
    <w:p w:rsidR="33D988F1" w:rsidP="04987A3E" w:rsidRDefault="33D988F1" w14:paraId="59EDE9AB" w14:textId="1113DE7C">
      <w:p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04987A3E" w:rsidR="33D988F1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How did Islamic civilization spread to encompass such an extensive empire?</w:t>
      </w:r>
    </w:p>
    <w:p w:rsidR="33D988F1" w:rsidP="0A7F451B" w:rsidRDefault="33D988F1" w14:paraId="2131FA32" w14:textId="550694DC">
      <w:pPr>
        <w:pStyle w:val="Normal"/>
        <w:rPr>
          <w:rFonts w:ascii="Roboto" w:hAnsi="Roboto" w:eastAsia="Aptos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0A7F451B" w:rsidR="33D988F1">
        <w:rPr>
          <w:rFonts w:ascii="Roboto" w:hAnsi="Roboto" w:eastAsia="Aptos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Debatable</w:t>
      </w:r>
    </w:p>
    <w:p w:rsidR="33D988F1" w:rsidP="04987A3E" w:rsidRDefault="33D988F1" w14:paraId="74853FD5" w14:textId="65CC5E7A">
      <w:p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04987A3E" w:rsidR="33D988F1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Did the spread of Islam lead to conflict or change? Why? </w:t>
      </w:r>
    </w:p>
    <w:p w:rsidR="00141BFB" w:rsidP="00141BFB" w:rsidRDefault="00141BFB" w14:paraId="0D29C978" w14:textId="411E3F02">
      <w:pPr>
        <w:pStyle w:val="Heading3"/>
      </w:pPr>
      <w:r w:rsidR="00141BFB">
        <w:rPr/>
        <w:t>Assessment</w:t>
      </w:r>
      <w:r w:rsidR="00C76099">
        <w:rPr/>
        <w:t xml:space="preserve"> Tasks</w:t>
      </w:r>
    </w:p>
    <w:tbl>
      <w:tblPr>
        <w:tblStyle w:val="ListTable3-Accent1"/>
        <w:tblW w:w="4970" w:type="pct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  <w:tblCaption w:val="Assessment Tasks"/>
        <w:tblDescription w:val="The table below shows MYP objectives and their relationship to assessments."/>
      </w:tblPr>
      <w:tblGrid>
        <w:gridCol w:w="3144"/>
        <w:gridCol w:w="5670"/>
        <w:gridCol w:w="5490"/>
      </w:tblGrid>
      <w:tr w:rsidR="000831A0" w:rsidTr="0A7F451B" w14:paraId="359D8930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  <w:trHeight w:val="341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099" w:type="pct"/>
            <w:tcMar/>
          </w:tcPr>
          <w:p w:rsidRPr="00B408B8" w:rsidR="000831A0" w:rsidP="2756E18E" w:rsidRDefault="000831A0" w14:paraId="0B266B59" w14:textId="44B94BFB">
            <w:pPr>
              <w:spacing w:before="40" w:after="40"/>
              <w:jc w:val="center"/>
              <w:rPr>
                <w:sz w:val="22"/>
                <w:szCs w:val="22"/>
              </w:rPr>
            </w:pPr>
            <w:r w:rsidRPr="2756E18E">
              <w:rPr>
                <w:sz w:val="22"/>
                <w:szCs w:val="22"/>
              </w:rPr>
              <w:t>Assessment Type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982" w:type="pct"/>
            <w:tcMar/>
          </w:tcPr>
          <w:p w:rsidRPr="00B408B8" w:rsidR="000831A0" w:rsidP="2756E18E" w:rsidRDefault="000831A0" w14:paraId="5BF0EDFA" w14:textId="50208CE5">
            <w:pPr>
              <w:spacing w:before="40" w:after="4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2756E18E">
              <w:rPr>
                <w:sz w:val="22"/>
                <w:szCs w:val="22"/>
              </w:rPr>
              <w:t>Objectives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919" w:type="pct"/>
            <w:tcMar/>
          </w:tcPr>
          <w:p w:rsidRPr="00B408B8" w:rsidR="000831A0" w:rsidP="2756E18E" w:rsidRDefault="000831A0" w14:paraId="44E675F3" w14:textId="5C0AABD7">
            <w:pPr>
              <w:spacing w:before="40" w:after="4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2756E18E">
              <w:rPr>
                <w:sz w:val="22"/>
                <w:szCs w:val="22"/>
              </w:rPr>
              <w:t>Relationship between MYP summative assessment task(s) and statement of inquiry:</w:t>
            </w:r>
          </w:p>
        </w:tc>
      </w:tr>
      <w:tr w:rsidR="000831A0" w:rsidTr="0A7F451B" w14:paraId="5FAA9F29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9" w:type="pct"/>
            <w:shd w:val="clear" w:color="auto" w:fill="E8E8E8" w:themeFill="background2"/>
            <w:tcMar/>
          </w:tcPr>
          <w:p w:rsidR="000831A0" w:rsidP="00815541" w:rsidRDefault="000831A0" w14:paraId="16FCC6BC" w14:textId="765D75E6">
            <w:pPr>
              <w:spacing w:before="40" w:after="40"/>
            </w:pPr>
            <w:r>
              <w:t>Common Formative: Test Name (If Applicable)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982" w:type="pct"/>
            <w:tcMar/>
          </w:tcPr>
          <w:p w:rsidR="000831A0" w:rsidP="04987A3E" w:rsidRDefault="000831A0" w14:paraId="5E4C2D41" w14:textId="5F141920">
            <w:pPr>
              <w:pStyle w:val="ListParagraph"/>
              <w:numPr>
                <w:ilvl w:val="0"/>
                <w:numId w:val="1"/>
              </w:numPr>
              <w:spacing w:before="4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boto" w:hAnsi="Roboto" w:eastAsia="Aptos"/>
                <w:b w:val="0"/>
                <w:bCs w:val="0"/>
                <w:i w:val="0"/>
                <w:iCs w:val="0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en-US"/>
              </w:rPr>
            </w:pPr>
            <w:r w:rsidRPr="04987A3E" w:rsidR="135464D9">
              <w:rPr>
                <w:rFonts w:ascii="Roboto" w:hAnsi="Roboto" w:eastAsia="Aptos"/>
                <w:b w:val="0"/>
                <w:bCs w:val="0"/>
                <w:i w:val="0"/>
                <w:iCs w:val="0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en-US"/>
              </w:rPr>
              <w:t>Criterion A: Knowledge</w:t>
            </w:r>
          </w:p>
          <w:p w:rsidR="000831A0" w:rsidP="04987A3E" w:rsidRDefault="000831A0" w14:paraId="232B05AD" w14:textId="6AF99DC1">
            <w:pPr>
              <w:pStyle w:val="ListParagraph"/>
              <w:numPr>
                <w:ilvl w:val="0"/>
                <w:numId w:val="1"/>
              </w:numPr>
              <w:spacing w:before="4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boto" w:hAnsi="Roboto" w:eastAsia="Aptos"/>
                <w:b w:val="0"/>
                <w:bCs w:val="0"/>
                <w:i w:val="0"/>
                <w:iCs w:val="0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en-US"/>
              </w:rPr>
            </w:pPr>
            <w:r w:rsidRPr="04987A3E" w:rsidR="135464D9">
              <w:rPr>
                <w:rFonts w:ascii="Roboto" w:hAnsi="Roboto" w:eastAsia="Aptos"/>
                <w:b w:val="0"/>
                <w:bCs w:val="0"/>
                <w:i w:val="0"/>
                <w:iCs w:val="0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en-US"/>
              </w:rPr>
              <w:t xml:space="preserve">Criterion B: Investigating </w:t>
            </w:r>
          </w:p>
          <w:p w:rsidR="000831A0" w:rsidP="04987A3E" w:rsidRDefault="000831A0" w14:paraId="4D905E85" w14:textId="56E4FC08">
            <w:pPr>
              <w:pStyle w:val="ListParagraph"/>
              <w:numPr>
                <w:ilvl w:val="0"/>
                <w:numId w:val="1"/>
              </w:numPr>
              <w:spacing w:before="4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boto" w:hAnsi="Roboto" w:eastAsia="Aptos"/>
                <w:b w:val="0"/>
                <w:bCs w:val="0"/>
                <w:i w:val="0"/>
                <w:iCs w:val="0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en-US"/>
              </w:rPr>
            </w:pPr>
            <w:r w:rsidRPr="04987A3E" w:rsidR="135464D9">
              <w:rPr>
                <w:rFonts w:ascii="Roboto" w:hAnsi="Roboto" w:eastAsia="Aptos"/>
                <w:b w:val="0"/>
                <w:bCs w:val="0"/>
                <w:i w:val="0"/>
                <w:iCs w:val="0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en-US"/>
              </w:rPr>
              <w:t>Criterion C: Communicating</w:t>
            </w:r>
          </w:p>
          <w:p w:rsidR="000831A0" w:rsidP="04987A3E" w:rsidRDefault="000831A0" w14:paraId="2CE244C0" w14:textId="08DBEB56">
            <w:pPr>
              <w:pStyle w:val="ListParagraph"/>
              <w:numPr>
                <w:ilvl w:val="0"/>
                <w:numId w:val="1"/>
              </w:numPr>
              <w:spacing w:before="4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boto" w:hAnsi="Roboto" w:eastAsia="Aptos"/>
                <w:sz w:val="24"/>
                <w:szCs w:val="24"/>
              </w:rPr>
            </w:pPr>
          </w:p>
          <w:p w:rsidR="000831A0" w:rsidP="04987A3E" w:rsidRDefault="000831A0" w14:paraId="4F198125" w14:textId="6E7A89C4">
            <w:pPr>
              <w:pStyle w:val="ListParagraph"/>
              <w:numPr>
                <w:ilvl w:val="0"/>
                <w:numId w:val="1"/>
              </w:numPr>
              <w:spacing w:before="4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boto" w:hAnsi="Roboto" w:eastAsia="Aptos"/>
                <w:b w:val="0"/>
                <w:bCs w:val="0"/>
                <w:i w:val="0"/>
                <w:iCs w:val="0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en-US"/>
              </w:rPr>
            </w:pPr>
            <w:r w:rsidRPr="04987A3E" w:rsidR="135464D9">
              <w:rPr>
                <w:rFonts w:ascii="Roboto" w:hAnsi="Roboto" w:eastAsia="Aptos"/>
                <w:b w:val="0"/>
                <w:bCs w:val="0"/>
                <w:i w:val="0"/>
                <w:iCs w:val="0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en-US"/>
              </w:rPr>
              <w:t>Criterion D: Thinking Critically</w:t>
            </w:r>
          </w:p>
          <w:p w:rsidR="000831A0" w:rsidP="0A7F451B" w:rsidRDefault="000831A0" w14:paraId="7A60E66C" w14:textId="3B918AB4">
            <w:pPr>
              <w:pStyle w:val="ListParagraph"/>
              <w:numPr>
                <w:ilvl w:val="0"/>
                <w:numId w:val="1"/>
              </w:numPr>
              <w:spacing w:before="4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boto" w:hAnsi="Roboto" w:eastAsia="Aptos"/>
                <w:sz w:val="24"/>
                <w:szCs w:val="24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919" w:type="pct"/>
            <w:tcMar/>
          </w:tcPr>
          <w:p w:rsidR="000831A0" w:rsidP="00815541" w:rsidRDefault="000831A0" w14:paraId="7274AC0D" w14:textId="5AB8ACD4">
            <w:pPr>
              <w:spacing w:before="4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N/A</w:t>
            </w:r>
          </w:p>
        </w:tc>
      </w:tr>
    </w:tbl>
    <w:p w:rsidR="00C76099" w:rsidP="00B408B8" w:rsidRDefault="00B408B8" w14:paraId="2CAD2AF0" w14:textId="2703F783">
      <w:pPr>
        <w:pStyle w:val="Heading3"/>
      </w:pPr>
      <w:r>
        <w:lastRenderedPageBreak/>
        <w:t>Approaches to Learning</w:t>
      </w:r>
    </w:p>
    <w:p w:rsidR="00B408B8" w:rsidP="00B408B8" w:rsidRDefault="00B408B8" w14:paraId="1B6E27A4" w14:textId="0D0BEC7E">
      <w:pPr>
        <w:pStyle w:val="Heading3"/>
      </w:pPr>
      <w:r>
        <w:t>Learning Experiences</w:t>
      </w:r>
    </w:p>
    <w:tbl>
      <w:tblPr>
        <w:tblStyle w:val="ListTable3-Accent1"/>
        <w:tblW w:w="1439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  <w:tblCaption w:val="Learning Experiences"/>
        <w:tblDescription w:val="The table below shows Learning Experiences and their relationship to assessments."/>
      </w:tblPr>
      <w:tblGrid>
        <w:gridCol w:w="3597"/>
        <w:gridCol w:w="3597"/>
        <w:gridCol w:w="3598"/>
        <w:gridCol w:w="3598"/>
      </w:tblGrid>
      <w:tr w:rsidR="00F13913" w:rsidTr="0A7F451B" w14:paraId="25802E1A" w14:textId="56F9834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28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3597" w:type="dxa"/>
            <w:tcMar/>
          </w:tcPr>
          <w:p w:rsidRPr="00B408B8" w:rsidR="00F13913" w:rsidP="2756E18E" w:rsidRDefault="4AFF3302" w14:paraId="42250299" w14:textId="17F4213B">
            <w:pPr>
              <w:spacing w:before="40" w:after="40"/>
              <w:jc w:val="center"/>
              <w:rPr>
                <w:sz w:val="22"/>
                <w:szCs w:val="22"/>
              </w:rPr>
            </w:pPr>
            <w:r w:rsidRPr="2756E18E">
              <w:rPr>
                <w:sz w:val="22"/>
                <w:szCs w:val="22"/>
              </w:rPr>
              <w:t>Learning Experience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597" w:type="dxa"/>
            <w:tcMar/>
          </w:tcPr>
          <w:p w:rsidRPr="00B408B8" w:rsidR="00F13913" w:rsidP="2756E18E" w:rsidRDefault="4AFF3302" w14:paraId="20E19175" w14:textId="7E026E3E">
            <w:pPr>
              <w:spacing w:before="40" w:after="4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2756E18E">
              <w:rPr>
                <w:sz w:val="22"/>
                <w:szCs w:val="22"/>
              </w:rPr>
              <w:t>Objective or Content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598" w:type="dxa"/>
            <w:tcMar/>
          </w:tcPr>
          <w:p w:rsidR="6CE2400C" w:rsidP="51591F67" w:rsidRDefault="6CE2400C" w14:paraId="3D2E572B" w14:textId="02843908">
            <w:pPr>
              <w:spacing w:before="40" w:after="4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Calibri"/>
                <w:sz w:val="22"/>
                <w:szCs w:val="22"/>
              </w:rPr>
            </w:pPr>
            <w:r w:rsidRPr="51591F67">
              <w:rPr>
                <w:rFonts w:eastAsia="Calibri" w:cs="Calibri"/>
                <w:sz w:val="22"/>
                <w:szCs w:val="22"/>
              </w:rPr>
              <w:t>Learning Experience Resour</w:t>
            </w:r>
            <w:r w:rsidRPr="51591F67" w:rsidR="13AA3773">
              <w:rPr>
                <w:rFonts w:eastAsia="Calibri" w:cs="Calibri"/>
                <w:sz w:val="22"/>
                <w:szCs w:val="22"/>
              </w:rPr>
              <w:t>ces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598" w:type="dxa"/>
            <w:tcMar/>
          </w:tcPr>
          <w:p w:rsidRPr="00B408B8" w:rsidR="00F13913" w:rsidP="2756E18E" w:rsidRDefault="4AFF3302" w14:paraId="0896023C" w14:textId="09750C15">
            <w:pPr>
              <w:spacing w:before="40" w:after="4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Calibri"/>
                <w:sz w:val="22"/>
                <w:szCs w:val="22"/>
              </w:rPr>
            </w:pPr>
            <w:r w:rsidRPr="2756E18E">
              <w:rPr>
                <w:rFonts w:eastAsia="Calibri" w:cs="Calibri"/>
                <w:sz w:val="22"/>
                <w:szCs w:val="22"/>
              </w:rPr>
              <w:t>Personalized Learning and Differentiation</w:t>
            </w:r>
          </w:p>
        </w:tc>
      </w:tr>
      <w:tr w:rsidR="00F13913" w:rsidTr="0A7F451B" w14:paraId="5E8610D1" w14:textId="126E66D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97" w:type="dxa"/>
            <w:shd w:val="clear" w:color="auto" w:fill="E8E8E8" w:themeFill="background2"/>
            <w:tcMar/>
          </w:tcPr>
          <w:p w:rsidRPr="00B408B8" w:rsidR="00F13913" w:rsidP="00815541" w:rsidRDefault="00245481" w14:paraId="417574FC" w14:noSpellErr="1" w14:textId="4B0904A3">
            <w:pPr>
              <w:spacing w:before="40" w:after="40"/>
            </w:pPr>
            <w:r w:rsidR="44F02463">
              <w:rPr/>
              <w:t>LE 1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597" w:type="dxa"/>
            <w:tcMar/>
          </w:tcPr>
          <w:p w:rsidRPr="00B408B8" w:rsidR="00F13913" w:rsidP="04987A3E" w:rsidRDefault="00F13913" w14:paraId="2EAB59C5" w14:textId="04D81E8C">
            <w:pPr>
              <w:spacing w:before="4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boto" w:hAnsi="Roboto" w:eastAsia="Aptos"/>
                <w:b w:val="0"/>
                <w:bCs w:val="0"/>
                <w:i w:val="0"/>
                <w:iCs w:val="0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en-US"/>
              </w:rPr>
            </w:pPr>
            <w:r w:rsidRPr="04987A3E" w:rsidR="0497B7E5">
              <w:rPr>
                <w:rFonts w:ascii="Roboto" w:hAnsi="Roboto" w:eastAsia="Aptos"/>
                <w:b w:val="0"/>
                <w:bCs w:val="0"/>
                <w:i w:val="0"/>
                <w:iCs w:val="0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en-US"/>
              </w:rPr>
              <w:t>SSWH5a</w:t>
            </w:r>
          </w:p>
          <w:p w:rsidRPr="00B408B8" w:rsidR="00F13913" w:rsidP="04987A3E" w:rsidRDefault="00F13913" w14:paraId="5D08890A" w14:textId="4945C256">
            <w:pPr>
              <w:spacing w:before="4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boto" w:hAnsi="Roboto" w:eastAsia="Aptos"/>
                <w:b w:val="0"/>
                <w:bCs w:val="0"/>
                <w:i w:val="0"/>
                <w:iCs w:val="0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en-US"/>
              </w:rPr>
            </w:pPr>
            <w:r w:rsidRPr="04987A3E" w:rsidR="0497B7E5">
              <w:rPr>
                <w:rFonts w:ascii="Roboto" w:hAnsi="Roboto" w:eastAsia="Aptos"/>
                <w:b w:val="0"/>
                <w:bCs w:val="0"/>
                <w:i w:val="0"/>
                <w:iCs w:val="0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en-US"/>
              </w:rPr>
              <w:t>Students will interpret a map of North Africa and southwest Asia  to understand the geographical expansion of the Islamic empire.</w:t>
            </w:r>
          </w:p>
          <w:p w:rsidRPr="00B408B8" w:rsidR="00F13913" w:rsidP="0A7F451B" w:rsidRDefault="00F13913" w14:paraId="5215C3B5" w14:textId="63F916C9">
            <w:pPr>
              <w:pStyle w:val="Normal"/>
              <w:spacing w:before="4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boto" w:hAnsi="Roboto" w:eastAsia="Aptos"/>
                <w:sz w:val="24"/>
                <w:szCs w:val="24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598" w:type="dxa"/>
            <w:tcMar/>
          </w:tcPr>
          <w:p w:rsidR="51591F67" w:rsidP="51591F67" w:rsidRDefault="51591F67" w14:paraId="306B64A0" w14:textId="77777777">
            <w:pPr>
              <w:spacing w:before="4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598" w:type="dxa"/>
            <w:tcMar/>
          </w:tcPr>
          <w:p w:rsidRPr="00B408B8" w:rsidR="00F13913" w:rsidP="04987A3E" w:rsidRDefault="00F13913" w14:paraId="1C7DA773" w14:textId="44AB5A47">
            <w:pPr>
              <w:spacing w:before="4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boto" w:hAnsi="Roboto" w:eastAsia="Aptos"/>
                <w:b w:val="0"/>
                <w:bCs w:val="0"/>
                <w:i w:val="0"/>
                <w:iCs w:val="0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en-US"/>
              </w:rPr>
            </w:pPr>
            <w:r w:rsidRPr="04987A3E" w:rsidR="77F7AF08">
              <w:rPr>
                <w:rFonts w:ascii="Roboto" w:hAnsi="Roboto" w:eastAsia="Aptos"/>
                <w:b w:val="0"/>
                <w:bCs w:val="0"/>
                <w:i w:val="0"/>
                <w:iCs w:val="0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en-US"/>
              </w:rPr>
              <w:t>Content scaffold learning</w:t>
            </w:r>
          </w:p>
          <w:p w:rsidRPr="00B408B8" w:rsidR="00F13913" w:rsidP="04987A3E" w:rsidRDefault="00F13913" w14:paraId="028E725E" w14:textId="68BD9374">
            <w:pPr>
              <w:spacing w:before="4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boto" w:hAnsi="Roboto" w:eastAsia="Aptos"/>
                <w:b w:val="0"/>
                <w:bCs w:val="0"/>
                <w:i w:val="0"/>
                <w:iCs w:val="0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en-US"/>
              </w:rPr>
            </w:pPr>
            <w:r w:rsidRPr="04987A3E" w:rsidR="77F7AF08">
              <w:rPr>
                <w:rFonts w:ascii="Roboto" w:hAnsi="Roboto" w:eastAsia="Aptos"/>
                <w:b w:val="0"/>
                <w:bCs w:val="0"/>
                <w:i w:val="0"/>
                <w:iCs w:val="0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en-US"/>
              </w:rPr>
              <w:t xml:space="preserve">Graphic Organizers </w:t>
            </w:r>
          </w:p>
          <w:p w:rsidRPr="00B408B8" w:rsidR="00F13913" w:rsidP="04987A3E" w:rsidRDefault="00F13913" w14:paraId="0108570C" w14:textId="0E9DE54C">
            <w:pPr>
              <w:spacing w:before="4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boto" w:hAnsi="Roboto" w:eastAsia="Aptos"/>
                <w:b w:val="0"/>
                <w:bCs w:val="0"/>
                <w:i w:val="0"/>
                <w:iCs w:val="0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en-US"/>
              </w:rPr>
            </w:pPr>
            <w:r w:rsidRPr="04987A3E" w:rsidR="77F7AF08">
              <w:rPr>
                <w:rFonts w:ascii="Roboto" w:hAnsi="Roboto" w:eastAsia="Aptos"/>
                <w:b w:val="0"/>
                <w:bCs w:val="0"/>
                <w:i w:val="0"/>
                <w:iCs w:val="0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en-US"/>
              </w:rPr>
              <w:t xml:space="preserve">Language Acquisition scaffolds </w:t>
            </w:r>
          </w:p>
          <w:p w:rsidRPr="00B408B8" w:rsidR="00F13913" w:rsidP="04987A3E" w:rsidRDefault="00F13913" w14:paraId="1E24F7A3" w14:textId="37851FEC">
            <w:pPr>
              <w:spacing w:before="4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boto" w:hAnsi="Roboto" w:eastAsia="Aptos"/>
                <w:b w:val="0"/>
                <w:bCs w:val="0"/>
                <w:i w:val="0"/>
                <w:iCs w:val="0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en-US"/>
              </w:rPr>
            </w:pPr>
            <w:r w:rsidRPr="04987A3E" w:rsidR="77F7AF08">
              <w:rPr>
                <w:rFonts w:ascii="Roboto" w:hAnsi="Roboto" w:eastAsia="Aptos"/>
                <w:b w:val="0"/>
                <w:bCs w:val="0"/>
                <w:i w:val="0"/>
                <w:iCs w:val="0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en-US"/>
              </w:rPr>
              <w:t xml:space="preserve">Chunking text </w:t>
            </w:r>
          </w:p>
          <w:p w:rsidRPr="00B408B8" w:rsidR="00F13913" w:rsidP="04987A3E" w:rsidRDefault="00F13913" w14:paraId="24D214F2" w14:textId="01C7355D">
            <w:pPr>
              <w:spacing w:before="4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boto" w:hAnsi="Roboto" w:eastAsia="Aptos"/>
                <w:b w:val="0"/>
                <w:bCs w:val="0"/>
                <w:i w:val="0"/>
                <w:iCs w:val="0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en-US"/>
              </w:rPr>
            </w:pPr>
            <w:r w:rsidRPr="04987A3E" w:rsidR="77F7AF08">
              <w:rPr>
                <w:rFonts w:ascii="Roboto" w:hAnsi="Roboto" w:eastAsia="Aptos"/>
                <w:b w:val="0"/>
                <w:bCs w:val="0"/>
                <w:i w:val="0"/>
                <w:iCs w:val="0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en-US"/>
              </w:rPr>
              <w:t>SWD/504- Accommodations provided</w:t>
            </w:r>
          </w:p>
          <w:p w:rsidRPr="00B408B8" w:rsidR="00F13913" w:rsidP="04987A3E" w:rsidRDefault="00F13913" w14:paraId="6DBA66E0" w14:textId="5EF0F244">
            <w:pPr>
              <w:spacing w:before="4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boto" w:hAnsi="Roboto" w:eastAsia="Aptos"/>
                <w:b w:val="0"/>
                <w:bCs w:val="0"/>
                <w:i w:val="0"/>
                <w:iCs w:val="0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en-US"/>
              </w:rPr>
            </w:pPr>
            <w:r w:rsidRPr="04987A3E" w:rsidR="77F7AF08">
              <w:rPr>
                <w:rFonts w:ascii="Roboto" w:hAnsi="Roboto" w:eastAsia="Aptos"/>
                <w:b w:val="0"/>
                <w:bCs w:val="0"/>
                <w:i w:val="0"/>
                <w:iCs w:val="0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en-US"/>
              </w:rPr>
              <w:t>ELL- Reading Strategies and Vocabulary Supports</w:t>
            </w:r>
          </w:p>
          <w:p w:rsidRPr="00B408B8" w:rsidR="00F13913" w:rsidP="04987A3E" w:rsidRDefault="00F13913" w14:paraId="79903170" w14:textId="02D30962">
            <w:pPr>
              <w:spacing w:before="4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boto" w:hAnsi="Roboto" w:eastAsia="Aptos"/>
                <w:b w:val="0"/>
                <w:bCs w:val="0"/>
                <w:i w:val="0"/>
                <w:iCs w:val="0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en-US"/>
              </w:rPr>
            </w:pPr>
            <w:r w:rsidRPr="04987A3E" w:rsidR="77F7AF08">
              <w:rPr>
                <w:rFonts w:ascii="Roboto" w:hAnsi="Roboto" w:eastAsia="Aptos"/>
                <w:b w:val="0"/>
                <w:bCs w:val="0"/>
                <w:i w:val="0"/>
                <w:iCs w:val="0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en-US"/>
              </w:rPr>
              <w:t>Intervention Support- Re-teaching Activities in Small Groups with Progress Monitoring</w:t>
            </w:r>
          </w:p>
          <w:p w:rsidRPr="00B408B8" w:rsidR="00F13913" w:rsidP="04987A3E" w:rsidRDefault="00F13913" w14:paraId="23E501ED" w14:textId="06AB4ED8">
            <w:pPr>
              <w:spacing w:before="4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boto" w:hAnsi="Roboto" w:eastAsia="Aptos"/>
                <w:b w:val="0"/>
                <w:bCs w:val="0"/>
                <w:i w:val="0"/>
                <w:iCs w:val="0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en-US"/>
              </w:rPr>
            </w:pPr>
            <w:r w:rsidRPr="04987A3E" w:rsidR="77F7AF08">
              <w:rPr>
                <w:rFonts w:ascii="Roboto" w:hAnsi="Roboto" w:eastAsia="Aptos"/>
                <w:b w:val="0"/>
                <w:bCs w:val="0"/>
                <w:i w:val="0"/>
                <w:iCs w:val="0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en-US"/>
              </w:rPr>
              <w:t>Extensions- Enrichment Tasks and Projects</w:t>
            </w:r>
          </w:p>
          <w:p w:rsidRPr="00B408B8" w:rsidR="00F13913" w:rsidP="0A7F451B" w:rsidRDefault="00F13913" w14:paraId="2801E0A1" w14:textId="625B6937">
            <w:pPr>
              <w:pStyle w:val="Normal"/>
              <w:spacing w:before="4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boto" w:hAnsi="Roboto" w:eastAsia="Aptos"/>
                <w:sz w:val="24"/>
                <w:szCs w:val="24"/>
              </w:rPr>
            </w:pPr>
          </w:p>
        </w:tc>
      </w:tr>
      <w:tr w:rsidR="00245481" w:rsidTr="0A7F451B" w14:paraId="3B37A199" w14:textId="77777777">
        <w:trPr>
          <w:trHeight w:val="4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97" w:type="dxa"/>
            <w:shd w:val="clear" w:color="auto" w:fill="E8E8E8" w:themeFill="background2"/>
            <w:tcMar/>
          </w:tcPr>
          <w:p w:rsidR="00245481" w:rsidP="00815541" w:rsidRDefault="00245481" w14:paraId="4227B881" w14:textId="63677F8E">
            <w:pPr>
              <w:spacing w:before="40" w:after="40"/>
            </w:pPr>
            <w:r>
              <w:t>LE 2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597" w:type="dxa"/>
            <w:tcMar/>
          </w:tcPr>
          <w:p w:rsidRPr="00B408B8" w:rsidR="00245481" w:rsidP="04987A3E" w:rsidRDefault="00245481" w14:paraId="50FD16E1" w14:textId="39321E9F">
            <w:pPr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oboto" w:hAnsi="Roboto" w:eastAsia="Aptos"/>
                <w:b w:val="0"/>
                <w:bCs w:val="0"/>
                <w:i w:val="0"/>
                <w:iCs w:val="0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en-US"/>
              </w:rPr>
            </w:pPr>
            <w:r w:rsidRPr="04987A3E" w:rsidR="673B9D05">
              <w:rPr>
                <w:rFonts w:ascii="Roboto" w:hAnsi="Roboto" w:eastAsia="Aptos"/>
                <w:b w:val="0"/>
                <w:bCs w:val="0"/>
                <w:i w:val="0"/>
                <w:iCs w:val="0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en-US"/>
              </w:rPr>
              <w:t>SSWH5a</w:t>
            </w:r>
          </w:p>
          <w:p w:rsidRPr="00B408B8" w:rsidR="00245481" w:rsidP="04987A3E" w:rsidRDefault="00245481" w14:paraId="189686C4" w14:textId="3A6E47C2">
            <w:pPr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oboto" w:hAnsi="Roboto" w:eastAsia="Aptos"/>
                <w:b w:val="0"/>
                <w:bCs w:val="0"/>
                <w:i w:val="0"/>
                <w:iCs w:val="0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en-US"/>
              </w:rPr>
            </w:pPr>
            <w:r w:rsidRPr="04987A3E" w:rsidR="673B9D05">
              <w:rPr>
                <w:rFonts w:ascii="Roboto" w:hAnsi="Roboto" w:eastAsia="Aptos"/>
                <w:b w:val="0"/>
                <w:bCs w:val="0"/>
                <w:i w:val="0"/>
                <w:iCs w:val="0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en-US"/>
              </w:rPr>
              <w:t>Students will interpret a map of North Africa and southwest Asia  to understand the geographical expansion of the Islamic empire.</w:t>
            </w:r>
          </w:p>
          <w:p w:rsidRPr="00B408B8" w:rsidR="00245481" w:rsidP="04987A3E" w:rsidRDefault="00245481" w14:paraId="08DE0E46" w14:textId="5D593D0B">
            <w:pPr>
              <w:pStyle w:val="Normal"/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oboto" w:hAnsi="Roboto" w:eastAsia="Aptos"/>
                <w:sz w:val="24"/>
                <w:szCs w:val="24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598" w:type="dxa"/>
            <w:tcMar/>
          </w:tcPr>
          <w:p w:rsidR="51591F67" w:rsidP="51591F67" w:rsidRDefault="51591F67" w14:paraId="3D2E7B29" w14:textId="77777777">
            <w:pPr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598" w:type="dxa"/>
            <w:tcMar/>
          </w:tcPr>
          <w:p w:rsidRPr="00B408B8" w:rsidR="00245481" w:rsidP="04987A3E" w:rsidRDefault="00245481" w14:paraId="74BC5988" w14:textId="35D478A8">
            <w:pPr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oboto" w:hAnsi="Roboto" w:eastAsia="Aptos"/>
                <w:b w:val="0"/>
                <w:bCs w:val="0"/>
                <w:i w:val="0"/>
                <w:iCs w:val="0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en-US"/>
              </w:rPr>
            </w:pPr>
            <w:r w:rsidRPr="04987A3E" w:rsidR="1FFA5934">
              <w:rPr>
                <w:rFonts w:ascii="Roboto" w:hAnsi="Roboto" w:eastAsia="Aptos"/>
                <w:b w:val="0"/>
                <w:bCs w:val="0"/>
                <w:i w:val="0"/>
                <w:iCs w:val="0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en-US"/>
              </w:rPr>
              <w:t>Content scaffold learning</w:t>
            </w:r>
          </w:p>
          <w:p w:rsidRPr="00B408B8" w:rsidR="00245481" w:rsidP="04987A3E" w:rsidRDefault="00245481" w14:paraId="6F953FCB" w14:textId="10C81B7F">
            <w:pPr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oboto" w:hAnsi="Roboto" w:eastAsia="Aptos"/>
                <w:b w:val="0"/>
                <w:bCs w:val="0"/>
                <w:i w:val="0"/>
                <w:iCs w:val="0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en-US"/>
              </w:rPr>
            </w:pPr>
            <w:r w:rsidRPr="04987A3E" w:rsidR="1FFA5934">
              <w:rPr>
                <w:rFonts w:ascii="Roboto" w:hAnsi="Roboto" w:eastAsia="Aptos"/>
                <w:b w:val="0"/>
                <w:bCs w:val="0"/>
                <w:i w:val="0"/>
                <w:iCs w:val="0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en-US"/>
              </w:rPr>
              <w:t xml:space="preserve">Graphic Organizers </w:t>
            </w:r>
          </w:p>
          <w:p w:rsidRPr="00B408B8" w:rsidR="00245481" w:rsidP="04987A3E" w:rsidRDefault="00245481" w14:paraId="29756CBB" w14:textId="4DFD8381">
            <w:pPr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oboto" w:hAnsi="Roboto" w:eastAsia="Aptos"/>
                <w:b w:val="0"/>
                <w:bCs w:val="0"/>
                <w:i w:val="0"/>
                <w:iCs w:val="0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en-US"/>
              </w:rPr>
            </w:pPr>
            <w:r w:rsidRPr="04987A3E" w:rsidR="1FFA5934">
              <w:rPr>
                <w:rFonts w:ascii="Roboto" w:hAnsi="Roboto" w:eastAsia="Aptos"/>
                <w:b w:val="0"/>
                <w:bCs w:val="0"/>
                <w:i w:val="0"/>
                <w:iCs w:val="0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en-US"/>
              </w:rPr>
              <w:t xml:space="preserve">Language Acquisition scaffolds </w:t>
            </w:r>
          </w:p>
          <w:p w:rsidRPr="00B408B8" w:rsidR="00245481" w:rsidP="04987A3E" w:rsidRDefault="00245481" w14:paraId="6C424F88" w14:textId="39EDB9AF">
            <w:pPr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oboto" w:hAnsi="Roboto" w:eastAsia="Aptos"/>
                <w:b w:val="0"/>
                <w:bCs w:val="0"/>
                <w:i w:val="0"/>
                <w:iCs w:val="0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en-US"/>
              </w:rPr>
            </w:pPr>
            <w:r w:rsidRPr="04987A3E" w:rsidR="1FFA5934">
              <w:rPr>
                <w:rFonts w:ascii="Roboto" w:hAnsi="Roboto" w:eastAsia="Aptos"/>
                <w:b w:val="0"/>
                <w:bCs w:val="0"/>
                <w:i w:val="0"/>
                <w:iCs w:val="0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en-US"/>
              </w:rPr>
              <w:t xml:space="preserve">Chunking text </w:t>
            </w:r>
          </w:p>
          <w:p w:rsidRPr="00B408B8" w:rsidR="00245481" w:rsidP="04987A3E" w:rsidRDefault="00245481" w14:paraId="7E263CEB" w14:textId="134E0115">
            <w:pPr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oboto" w:hAnsi="Roboto" w:eastAsia="Aptos"/>
                <w:b w:val="0"/>
                <w:bCs w:val="0"/>
                <w:i w:val="0"/>
                <w:iCs w:val="0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en-US"/>
              </w:rPr>
            </w:pPr>
            <w:r w:rsidRPr="04987A3E" w:rsidR="1FFA5934">
              <w:rPr>
                <w:rFonts w:ascii="Roboto" w:hAnsi="Roboto" w:eastAsia="Aptos"/>
                <w:b w:val="0"/>
                <w:bCs w:val="0"/>
                <w:i w:val="0"/>
                <w:iCs w:val="0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en-US"/>
              </w:rPr>
              <w:t>SWD/504- Accommodations provided</w:t>
            </w:r>
          </w:p>
          <w:p w:rsidRPr="00B408B8" w:rsidR="00245481" w:rsidP="04987A3E" w:rsidRDefault="00245481" w14:paraId="64CD8F24" w14:textId="164BB5CC">
            <w:pPr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oboto" w:hAnsi="Roboto" w:eastAsia="Aptos"/>
                <w:b w:val="0"/>
                <w:bCs w:val="0"/>
                <w:i w:val="0"/>
                <w:iCs w:val="0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en-US"/>
              </w:rPr>
            </w:pPr>
            <w:r w:rsidRPr="04987A3E" w:rsidR="1FFA5934">
              <w:rPr>
                <w:rFonts w:ascii="Roboto" w:hAnsi="Roboto" w:eastAsia="Aptos"/>
                <w:b w:val="0"/>
                <w:bCs w:val="0"/>
                <w:i w:val="0"/>
                <w:iCs w:val="0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en-US"/>
              </w:rPr>
              <w:t>ELL- Reading Strategies and Vocabulary Supports</w:t>
            </w:r>
          </w:p>
          <w:p w:rsidRPr="00B408B8" w:rsidR="00245481" w:rsidP="04987A3E" w:rsidRDefault="00245481" w14:paraId="0DBF5AE3" w14:textId="0314FEEB">
            <w:pPr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oboto" w:hAnsi="Roboto" w:eastAsia="Aptos"/>
                <w:b w:val="0"/>
                <w:bCs w:val="0"/>
                <w:i w:val="0"/>
                <w:iCs w:val="0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en-US"/>
              </w:rPr>
            </w:pPr>
            <w:r w:rsidRPr="04987A3E" w:rsidR="1FFA5934">
              <w:rPr>
                <w:rFonts w:ascii="Roboto" w:hAnsi="Roboto" w:eastAsia="Aptos"/>
                <w:b w:val="0"/>
                <w:bCs w:val="0"/>
                <w:i w:val="0"/>
                <w:iCs w:val="0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en-US"/>
              </w:rPr>
              <w:t>Intervention Support- Re-teaching Activities in Small Groups with Progress Monitoring</w:t>
            </w:r>
          </w:p>
          <w:p w:rsidRPr="00B408B8" w:rsidR="00245481" w:rsidP="04987A3E" w:rsidRDefault="00245481" w14:paraId="082DAE58" w14:textId="15D17094">
            <w:pPr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oboto" w:hAnsi="Roboto" w:eastAsia="Aptos"/>
                <w:b w:val="0"/>
                <w:bCs w:val="0"/>
                <w:i w:val="0"/>
                <w:iCs w:val="0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en-US"/>
              </w:rPr>
            </w:pPr>
            <w:r w:rsidRPr="04987A3E" w:rsidR="1FFA5934">
              <w:rPr>
                <w:rFonts w:ascii="Roboto" w:hAnsi="Roboto" w:eastAsia="Aptos"/>
                <w:b w:val="0"/>
                <w:bCs w:val="0"/>
                <w:i w:val="0"/>
                <w:iCs w:val="0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en-US"/>
              </w:rPr>
              <w:t>Extensions- Enrichment Tasks and Projects</w:t>
            </w:r>
          </w:p>
          <w:p w:rsidRPr="00B408B8" w:rsidR="00245481" w:rsidP="00815541" w:rsidRDefault="00245481" w14:paraId="49D64C00" w14:textId="064ED76B">
            <w:pPr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:rsidR="0094117E" w:rsidP="0094117E" w:rsidRDefault="00B408B8" w14:paraId="451B4654" w14:textId="3F7702E6">
      <w:pPr>
        <w:pStyle w:val="Heading3"/>
      </w:pPr>
      <w:r w:rsidR="00B408B8">
        <w:rPr/>
        <w:t>Content Resources</w:t>
      </w:r>
    </w:p>
    <w:p w:rsidRPr="0094117E" w:rsidR="0094117E" w:rsidP="04987A3E" w:rsidRDefault="0094117E" w14:paraId="7C7C8B24" w14:textId="083C7F1B">
      <w:pPr>
        <w:pStyle w:val="Heading1"/>
        <w:rPr>
          <w:rFonts w:ascii="Roboto" w:hAnsi="Roboto" w:eastAsia="Roboto" w:cs="Roboto"/>
          <w:b w:val="0"/>
          <w:bCs w:val="0"/>
          <w:color w:val="0F4761" w:themeColor="accent1" w:themeTint="FF" w:themeShade="BF"/>
          <w:sz w:val="20"/>
          <w:szCs w:val="20"/>
        </w:rPr>
      </w:pPr>
      <w:hyperlink r:id="R07c165cbce2249ee">
        <w:r w:rsidRPr="04987A3E" w:rsidR="5448D1F5">
          <w:rPr>
            <w:rStyle w:val="Hyperlink"/>
            <w:rFonts w:ascii="Roboto" w:hAnsi="Roboto" w:eastAsia="Roboto" w:cs="Roboto"/>
            <w:b w:val="0"/>
            <w:bCs w:val="0"/>
            <w:i w:val="0"/>
            <w:iCs w:val="0"/>
            <w:strike w:val="0"/>
            <w:dstrike w:val="0"/>
            <w:noProof w:val="0"/>
            <w:color w:val="0F4761" w:themeColor="accent1" w:themeTint="FF" w:themeShade="BF"/>
            <w:sz w:val="20"/>
            <w:szCs w:val="20"/>
            <w:u w:val="none"/>
            <w:lang w:val="en-US"/>
          </w:rPr>
          <w:t>GADOE Teacher Notes</w:t>
        </w:r>
      </w:hyperlink>
    </w:p>
    <w:p w:rsidRPr="0094117E" w:rsidR="0094117E" w:rsidP="04987A3E" w:rsidRDefault="0094117E" w14:paraId="77532DC2" w14:textId="7E9332D5">
      <w:pPr>
        <w:pStyle w:val="Heading1"/>
        <w:rPr>
          <w:rFonts w:ascii="Roboto" w:hAnsi="Roboto" w:eastAsia="Roboto" w:cs="Roboto"/>
          <w:b w:val="0"/>
          <w:bCs w:val="0"/>
          <w:i w:val="0"/>
          <w:iCs w:val="0"/>
          <w:strike w:val="0"/>
          <w:dstrike w:val="0"/>
          <w:noProof w:val="0"/>
          <w:color w:val="0F4761" w:themeColor="accent1" w:themeTint="FF" w:themeShade="BF"/>
          <w:sz w:val="20"/>
          <w:szCs w:val="20"/>
          <w:u w:val="none"/>
          <w:lang w:val="en-US"/>
        </w:rPr>
      </w:pPr>
      <w:r w:rsidRPr="04987A3E" w:rsidR="5448D1F5">
        <w:rPr>
          <w:rFonts w:ascii="Roboto" w:hAnsi="Roboto" w:eastAsia="Roboto" w:cs="Roboto"/>
          <w:b w:val="0"/>
          <w:bCs w:val="0"/>
          <w:i w:val="0"/>
          <w:iCs w:val="0"/>
          <w:strike w:val="0"/>
          <w:dstrike w:val="0"/>
          <w:noProof w:val="0"/>
          <w:color w:val="0F4761" w:themeColor="accent1" w:themeTint="FF" w:themeShade="BF"/>
          <w:sz w:val="20"/>
          <w:szCs w:val="20"/>
          <w:u w:val="none"/>
          <w:lang w:val="en-US"/>
        </w:rPr>
        <w:t>SSWH5, SSWH6</w:t>
      </w:r>
    </w:p>
    <w:p w:rsidRPr="0094117E" w:rsidR="0094117E" w:rsidP="04987A3E" w:rsidRDefault="0094117E" w14:paraId="325C24DA" w14:textId="6A43A9C6">
      <w:pPr>
        <w:pStyle w:val="Heading1"/>
        <w:rPr>
          <w:rFonts w:ascii="Roboto" w:hAnsi="Roboto" w:eastAsia="Roboto" w:cs="Roboto"/>
          <w:b w:val="0"/>
          <w:bCs w:val="0"/>
          <w:color w:val="0F4761" w:themeColor="accent1" w:themeTint="FF" w:themeShade="BF"/>
          <w:sz w:val="20"/>
          <w:szCs w:val="20"/>
        </w:rPr>
      </w:pPr>
      <w:hyperlink r:id="Rc079cb7a7ae04ed7">
        <w:r w:rsidRPr="04987A3E" w:rsidR="5448D1F5">
          <w:rPr>
            <w:rStyle w:val="Hyperlink"/>
            <w:rFonts w:ascii="Roboto" w:hAnsi="Roboto" w:eastAsia="Roboto" w:cs="Roboto"/>
            <w:b w:val="0"/>
            <w:bCs w:val="0"/>
            <w:i w:val="0"/>
            <w:iCs w:val="0"/>
            <w:strike w:val="0"/>
            <w:dstrike w:val="0"/>
            <w:noProof w:val="0"/>
            <w:color w:val="0F4761" w:themeColor="accent1" w:themeTint="FF" w:themeShade="BF"/>
            <w:sz w:val="20"/>
            <w:szCs w:val="20"/>
            <w:u w:val="none"/>
            <w:lang w:val="en-US"/>
          </w:rPr>
          <w:t xml:space="preserve">GADOE Teacher Notes </w:t>
        </w:r>
      </w:hyperlink>
    </w:p>
    <w:p w:rsidRPr="0094117E" w:rsidR="0094117E" w:rsidP="04987A3E" w:rsidRDefault="0094117E" w14:paraId="1B58AA46" w14:textId="5DA690ED">
      <w:pPr>
        <w:pStyle w:val="Heading1"/>
        <w:rPr>
          <w:rFonts w:ascii="Roboto" w:hAnsi="Roboto" w:eastAsia="Roboto" w:cs="Roboto"/>
          <w:b w:val="0"/>
          <w:bCs w:val="0"/>
          <w:i w:val="0"/>
          <w:iCs w:val="0"/>
          <w:strike w:val="0"/>
          <w:dstrike w:val="0"/>
          <w:noProof w:val="0"/>
          <w:color w:val="0F4761" w:themeColor="accent1" w:themeTint="FF" w:themeShade="BF"/>
          <w:sz w:val="20"/>
          <w:szCs w:val="20"/>
          <w:u w:val="none"/>
          <w:lang w:val="en-US"/>
        </w:rPr>
      </w:pPr>
      <w:r w:rsidRPr="04987A3E" w:rsidR="5448D1F5">
        <w:rPr>
          <w:rFonts w:ascii="Roboto" w:hAnsi="Roboto" w:eastAsia="Roboto" w:cs="Roboto"/>
          <w:b w:val="0"/>
          <w:bCs w:val="0"/>
          <w:i w:val="0"/>
          <w:iCs w:val="0"/>
          <w:strike w:val="0"/>
          <w:dstrike w:val="0"/>
          <w:noProof w:val="0"/>
          <w:color w:val="0F4761" w:themeColor="accent1" w:themeTint="FF" w:themeShade="BF"/>
          <w:sz w:val="20"/>
          <w:szCs w:val="20"/>
          <w:u w:val="none"/>
          <w:lang w:val="en-US"/>
        </w:rPr>
        <w:t>SSWH12</w:t>
      </w:r>
    </w:p>
    <w:p w:rsidRPr="0094117E" w:rsidR="0094117E" w:rsidP="04987A3E" w:rsidRDefault="0094117E" w14:paraId="2F0815E8" w14:textId="060AB911">
      <w:pPr>
        <w:pStyle w:val="Heading1"/>
        <w:rPr>
          <w:rFonts w:ascii="Roboto" w:hAnsi="Roboto" w:eastAsia="Roboto" w:cs="Roboto"/>
          <w:b w:val="0"/>
          <w:bCs w:val="0"/>
          <w:i w:val="0"/>
          <w:iCs w:val="0"/>
          <w:strike w:val="0"/>
          <w:dstrike w:val="0"/>
          <w:noProof w:val="0"/>
          <w:color w:val="0F4761" w:themeColor="accent1" w:themeTint="FF" w:themeShade="BF"/>
          <w:sz w:val="20"/>
          <w:szCs w:val="20"/>
          <w:u w:val="none"/>
          <w:lang w:val="en-US"/>
        </w:rPr>
      </w:pPr>
      <w:r w:rsidRPr="04987A3E" w:rsidR="5448D1F5">
        <w:rPr>
          <w:rFonts w:ascii="Roboto" w:hAnsi="Roboto" w:eastAsia="Roboto" w:cs="Roboto"/>
          <w:b w:val="0"/>
          <w:bCs w:val="0"/>
          <w:i w:val="0"/>
          <w:iCs w:val="0"/>
          <w:strike w:val="0"/>
          <w:dstrike w:val="0"/>
          <w:noProof w:val="0"/>
          <w:color w:val="0F4761" w:themeColor="accent1" w:themeTint="FF" w:themeShade="BF"/>
          <w:sz w:val="20"/>
          <w:szCs w:val="20"/>
          <w:u w:val="none"/>
          <w:lang w:val="en-US"/>
        </w:rPr>
        <w:t>SSWH5a</w:t>
      </w:r>
    </w:p>
    <w:p w:rsidRPr="0094117E" w:rsidR="0094117E" w:rsidP="04987A3E" w:rsidRDefault="0094117E" w14:paraId="70D46742" w14:textId="04BAB8F9">
      <w:pPr>
        <w:pStyle w:val="Heading1"/>
        <w:rPr>
          <w:rFonts w:ascii="Roboto" w:hAnsi="Roboto" w:eastAsia="Roboto" w:cs="Roboto"/>
          <w:b w:val="0"/>
          <w:bCs w:val="0"/>
          <w:i w:val="0"/>
          <w:iCs w:val="0"/>
          <w:strike w:val="0"/>
          <w:dstrike w:val="0"/>
          <w:noProof w:val="0"/>
          <w:color w:val="0F4761" w:themeColor="accent1" w:themeTint="FF" w:themeShade="BF"/>
          <w:sz w:val="20"/>
          <w:szCs w:val="20"/>
          <w:u w:val="none"/>
          <w:lang w:val="en-US"/>
        </w:rPr>
      </w:pPr>
      <w:r w:rsidRPr="04987A3E" w:rsidR="5448D1F5">
        <w:rPr>
          <w:rFonts w:ascii="Roboto" w:hAnsi="Roboto" w:eastAsia="Roboto" w:cs="Roboto"/>
          <w:b w:val="0"/>
          <w:bCs w:val="0"/>
          <w:i w:val="0"/>
          <w:iCs w:val="0"/>
          <w:strike w:val="0"/>
          <w:dstrike w:val="0"/>
          <w:noProof w:val="0"/>
          <w:color w:val="0F4761" w:themeColor="accent1" w:themeTint="FF" w:themeShade="BF"/>
          <w:sz w:val="20"/>
          <w:szCs w:val="20"/>
          <w:u w:val="none"/>
          <w:lang w:val="en-US"/>
        </w:rPr>
        <w:t xml:space="preserve">Students will interpret a map of North Africa and southwest Asia  to understand the geographical expansion of the Islamic empire. </w:t>
      </w:r>
    </w:p>
    <w:p w:rsidRPr="0094117E" w:rsidR="0094117E" w:rsidP="04987A3E" w:rsidRDefault="0094117E" w14:paraId="689B3BD9" w14:textId="6801BC51">
      <w:pPr>
        <w:pStyle w:val="Heading1"/>
        <w:rPr>
          <w:rFonts w:ascii="Roboto" w:hAnsi="Roboto" w:eastAsia="Roboto" w:cs="Roboto"/>
          <w:b w:val="0"/>
          <w:bCs w:val="0"/>
          <w:i w:val="0"/>
          <w:iCs w:val="0"/>
          <w:strike w:val="0"/>
          <w:dstrike w:val="0"/>
          <w:noProof w:val="0"/>
          <w:color w:val="0F4761" w:themeColor="accent1" w:themeTint="FF" w:themeShade="BF"/>
          <w:sz w:val="20"/>
          <w:szCs w:val="20"/>
          <w:u w:val="none"/>
          <w:lang w:val="en-US"/>
        </w:rPr>
      </w:pPr>
      <w:r w:rsidRPr="04987A3E" w:rsidR="5448D1F5">
        <w:rPr>
          <w:rFonts w:ascii="Roboto" w:hAnsi="Roboto" w:eastAsia="Roboto" w:cs="Roboto"/>
          <w:b w:val="0"/>
          <w:bCs w:val="0"/>
          <w:i w:val="0"/>
          <w:iCs w:val="0"/>
          <w:strike w:val="0"/>
          <w:dstrike w:val="0"/>
          <w:noProof w:val="0"/>
          <w:color w:val="0F4761" w:themeColor="accent1" w:themeTint="FF" w:themeShade="BF"/>
          <w:sz w:val="20"/>
          <w:szCs w:val="20"/>
          <w:u w:val="none"/>
          <w:lang w:val="en-US"/>
        </w:rPr>
        <w:t>Powerpoint:</w:t>
      </w:r>
    </w:p>
    <w:p w:rsidRPr="0094117E" w:rsidR="0094117E" w:rsidP="04987A3E" w:rsidRDefault="0094117E" w14:paraId="1E4DFD1E" w14:textId="09D47156">
      <w:pPr>
        <w:pStyle w:val="Heading1"/>
        <w:rPr>
          <w:rFonts w:ascii="Roboto" w:hAnsi="Roboto" w:eastAsia="Roboto" w:cs="Roboto"/>
          <w:b w:val="0"/>
          <w:bCs w:val="0"/>
          <w:color w:val="0F4761" w:themeColor="accent1" w:themeTint="FF" w:themeShade="BF"/>
          <w:sz w:val="20"/>
          <w:szCs w:val="20"/>
        </w:rPr>
      </w:pPr>
      <w:hyperlink r:id="Rc83d38cbe8c54228">
        <w:r w:rsidRPr="04987A3E" w:rsidR="5448D1F5">
          <w:rPr>
            <w:rStyle w:val="Hyperlink"/>
            <w:rFonts w:ascii="Roboto" w:hAnsi="Roboto" w:eastAsia="Roboto" w:cs="Roboto"/>
            <w:b w:val="0"/>
            <w:bCs w:val="0"/>
            <w:i w:val="0"/>
            <w:iCs w:val="0"/>
            <w:strike w:val="0"/>
            <w:dstrike w:val="0"/>
            <w:noProof w:val="0"/>
            <w:color w:val="0F4761" w:themeColor="accent1" w:themeTint="FF" w:themeShade="BF"/>
            <w:sz w:val="20"/>
            <w:szCs w:val="20"/>
            <w:u w:val="none"/>
            <w:lang w:val="en-US"/>
          </w:rPr>
          <w:t>https://docs.google.com/presentation/d/1fp1fTilUfP5LXHkluOiTT6UAPzXveLdP/edit?usp=sharing&amp;ouid=117964617610844739563&amp;rtpof=true&amp;sd=true</w:t>
        </w:r>
      </w:hyperlink>
    </w:p>
    <w:p w:rsidRPr="0094117E" w:rsidR="0094117E" w:rsidP="04987A3E" w:rsidRDefault="0094117E" w14:paraId="40A8BB1A" w14:textId="7A01B484">
      <w:pPr>
        <w:pStyle w:val="Heading1"/>
        <w:rPr>
          <w:rFonts w:ascii="Roboto" w:hAnsi="Roboto" w:eastAsia="Roboto" w:cs="Roboto"/>
          <w:b w:val="0"/>
          <w:bCs w:val="0"/>
          <w:i w:val="0"/>
          <w:iCs w:val="0"/>
          <w:strike w:val="0"/>
          <w:dstrike w:val="0"/>
          <w:noProof w:val="0"/>
          <w:color w:val="0F4761" w:themeColor="accent1" w:themeTint="FF" w:themeShade="BF"/>
          <w:sz w:val="20"/>
          <w:szCs w:val="20"/>
          <w:u w:val="none"/>
          <w:lang w:val="en-US"/>
        </w:rPr>
      </w:pPr>
      <w:r w:rsidRPr="04987A3E" w:rsidR="5448D1F5">
        <w:rPr>
          <w:rFonts w:ascii="Roboto" w:hAnsi="Roboto" w:eastAsia="Roboto" w:cs="Roboto"/>
          <w:b w:val="0"/>
          <w:bCs w:val="0"/>
          <w:i w:val="0"/>
          <w:iCs w:val="0"/>
          <w:strike w:val="0"/>
          <w:dstrike w:val="0"/>
          <w:noProof w:val="0"/>
          <w:color w:val="0F4761" w:themeColor="accent1" w:themeTint="FF" w:themeShade="BF"/>
          <w:sz w:val="20"/>
          <w:szCs w:val="20"/>
          <w:u w:val="none"/>
          <w:lang w:val="en-US"/>
        </w:rPr>
        <w:t>Guided Notes:</w:t>
      </w:r>
    </w:p>
    <w:p w:rsidRPr="0094117E" w:rsidR="0094117E" w:rsidP="04987A3E" w:rsidRDefault="0094117E" w14:paraId="763BAB14" w14:textId="00A5010F">
      <w:pPr>
        <w:pStyle w:val="Heading1"/>
        <w:rPr>
          <w:rFonts w:ascii="Roboto" w:hAnsi="Roboto" w:eastAsia="Roboto" w:cs="Roboto"/>
          <w:b w:val="0"/>
          <w:bCs w:val="0"/>
          <w:color w:val="0F4761" w:themeColor="accent1" w:themeTint="FF" w:themeShade="BF"/>
          <w:sz w:val="20"/>
          <w:szCs w:val="20"/>
        </w:rPr>
      </w:pPr>
      <w:hyperlink r:id="R349a8a70b58346f2">
        <w:r w:rsidRPr="04987A3E" w:rsidR="5448D1F5">
          <w:rPr>
            <w:rStyle w:val="Hyperlink"/>
            <w:rFonts w:ascii="Roboto" w:hAnsi="Roboto" w:eastAsia="Roboto" w:cs="Roboto"/>
            <w:b w:val="0"/>
            <w:bCs w:val="0"/>
            <w:i w:val="0"/>
            <w:iCs w:val="0"/>
            <w:strike w:val="0"/>
            <w:dstrike w:val="0"/>
            <w:noProof w:val="0"/>
            <w:color w:val="0F4761" w:themeColor="accent1" w:themeTint="FF" w:themeShade="BF"/>
            <w:sz w:val="20"/>
            <w:szCs w:val="20"/>
            <w:u w:val="none"/>
            <w:lang w:val="en-US"/>
          </w:rPr>
          <w:t>https://docs.google.com/document/d/1HXB2VFjnJqAWhrDnnTdEYnIHDHWMiEXm/edit?usp=sharing&amp;ouid=117964617610844739563&amp;rtpof=true&amp;sd=true</w:t>
        </w:r>
      </w:hyperlink>
    </w:p>
    <w:p w:rsidRPr="0094117E" w:rsidR="0094117E" w:rsidP="04987A3E" w:rsidRDefault="0094117E" w14:paraId="20369920" w14:textId="37717C36">
      <w:pPr>
        <w:pStyle w:val="Heading1"/>
        <w:rPr>
          <w:rFonts w:ascii="Roboto" w:hAnsi="Roboto" w:eastAsia="Roboto" w:cs="Roboto"/>
          <w:b w:val="0"/>
          <w:bCs w:val="0"/>
          <w:i w:val="0"/>
          <w:iCs w:val="0"/>
          <w:strike w:val="0"/>
          <w:dstrike w:val="0"/>
          <w:noProof w:val="0"/>
          <w:color w:val="0F4761" w:themeColor="accent1" w:themeTint="FF" w:themeShade="BF"/>
          <w:sz w:val="20"/>
          <w:szCs w:val="20"/>
          <w:u w:val="none"/>
          <w:lang w:val="en-US"/>
        </w:rPr>
      </w:pPr>
      <w:r w:rsidRPr="04987A3E" w:rsidR="5448D1F5">
        <w:rPr>
          <w:rFonts w:ascii="Roboto" w:hAnsi="Roboto" w:eastAsia="Roboto" w:cs="Roboto"/>
          <w:b w:val="0"/>
          <w:bCs w:val="0"/>
          <w:i w:val="0"/>
          <w:iCs w:val="0"/>
          <w:strike w:val="0"/>
          <w:dstrike w:val="0"/>
          <w:noProof w:val="0"/>
          <w:color w:val="0F4761" w:themeColor="accent1" w:themeTint="FF" w:themeShade="BF"/>
          <w:sz w:val="20"/>
          <w:szCs w:val="20"/>
          <w:u w:val="none"/>
          <w:lang w:val="en-US"/>
        </w:rPr>
        <w:t>SSWH5a</w:t>
      </w:r>
    </w:p>
    <w:p w:rsidRPr="0094117E" w:rsidR="0094117E" w:rsidP="04987A3E" w:rsidRDefault="0094117E" w14:paraId="751098D6" w14:textId="0A026D54">
      <w:pPr>
        <w:pStyle w:val="Heading1"/>
        <w:rPr>
          <w:rFonts w:ascii="Roboto" w:hAnsi="Roboto" w:eastAsia="Roboto" w:cs="Roboto"/>
          <w:b w:val="0"/>
          <w:bCs w:val="0"/>
          <w:i w:val="0"/>
          <w:iCs w:val="0"/>
          <w:strike w:val="0"/>
          <w:dstrike w:val="0"/>
          <w:noProof w:val="0"/>
          <w:color w:val="0F4761" w:themeColor="accent1" w:themeTint="FF" w:themeShade="BF"/>
          <w:sz w:val="20"/>
          <w:szCs w:val="20"/>
          <w:u w:val="none"/>
          <w:lang w:val="en-US"/>
        </w:rPr>
      </w:pPr>
      <w:r w:rsidRPr="04987A3E" w:rsidR="5448D1F5">
        <w:rPr>
          <w:rFonts w:ascii="Roboto" w:hAnsi="Roboto" w:eastAsia="Roboto" w:cs="Roboto"/>
          <w:b w:val="0"/>
          <w:bCs w:val="0"/>
          <w:i w:val="0"/>
          <w:iCs w:val="0"/>
          <w:strike w:val="0"/>
          <w:dstrike w:val="0"/>
          <w:noProof w:val="0"/>
          <w:color w:val="0F4761" w:themeColor="accent1" w:themeTint="FF" w:themeShade="BF"/>
          <w:sz w:val="20"/>
          <w:szCs w:val="20"/>
          <w:u w:val="none"/>
          <w:lang w:val="en-US"/>
        </w:rPr>
        <w:t xml:space="preserve">Students will complete a  graphic organizer with identified content vocabulary words for the unit. </w:t>
      </w:r>
    </w:p>
    <w:p w:rsidRPr="0094117E" w:rsidR="0094117E" w:rsidP="04987A3E" w:rsidRDefault="0094117E" w14:paraId="5851EF82" w14:textId="4BCB9A22">
      <w:pPr>
        <w:pStyle w:val="Heading1"/>
        <w:rPr>
          <w:rFonts w:ascii="Roboto" w:hAnsi="Roboto" w:eastAsia="Roboto" w:cs="Roboto"/>
          <w:b w:val="0"/>
          <w:bCs w:val="0"/>
          <w:i w:val="0"/>
          <w:iCs w:val="0"/>
          <w:strike w:val="0"/>
          <w:dstrike w:val="0"/>
          <w:noProof w:val="0"/>
          <w:color w:val="0F4761" w:themeColor="accent1" w:themeTint="FF" w:themeShade="BF"/>
          <w:sz w:val="20"/>
          <w:szCs w:val="20"/>
          <w:u w:val="none"/>
          <w:lang w:val="en-US"/>
        </w:rPr>
      </w:pPr>
      <w:r w:rsidRPr="04987A3E" w:rsidR="5448D1F5">
        <w:rPr>
          <w:rFonts w:ascii="Roboto" w:hAnsi="Roboto" w:eastAsia="Roboto" w:cs="Roboto"/>
          <w:b w:val="0"/>
          <w:bCs w:val="0"/>
          <w:i w:val="0"/>
          <w:iCs w:val="0"/>
          <w:strike w:val="0"/>
          <w:dstrike w:val="0"/>
          <w:noProof w:val="0"/>
          <w:color w:val="0F4761" w:themeColor="accent1" w:themeTint="FF" w:themeShade="BF"/>
          <w:sz w:val="20"/>
          <w:szCs w:val="20"/>
          <w:u w:val="none"/>
          <w:lang w:val="en-US"/>
        </w:rPr>
        <w:t>SSWH5a</w:t>
      </w:r>
    </w:p>
    <w:p w:rsidRPr="0094117E" w:rsidR="0094117E" w:rsidP="04987A3E" w:rsidRDefault="0094117E" w14:paraId="168CB2C2" w14:textId="5C9370C8">
      <w:pPr>
        <w:pStyle w:val="Heading1"/>
        <w:rPr>
          <w:rFonts w:ascii="Roboto" w:hAnsi="Roboto" w:eastAsia="Roboto" w:cs="Roboto"/>
          <w:b w:val="0"/>
          <w:bCs w:val="0"/>
          <w:i w:val="0"/>
          <w:iCs w:val="0"/>
          <w:strike w:val="0"/>
          <w:dstrike w:val="0"/>
          <w:noProof w:val="0"/>
          <w:color w:val="0F4761" w:themeColor="accent1" w:themeTint="FF" w:themeShade="BF"/>
          <w:sz w:val="20"/>
          <w:szCs w:val="20"/>
          <w:u w:val="none"/>
          <w:lang w:val="en-US"/>
        </w:rPr>
      </w:pPr>
      <w:r w:rsidRPr="04987A3E" w:rsidR="5448D1F5">
        <w:rPr>
          <w:rFonts w:ascii="Roboto" w:hAnsi="Roboto" w:eastAsia="Roboto" w:cs="Roboto"/>
          <w:b w:val="0"/>
          <w:bCs w:val="0"/>
          <w:i w:val="0"/>
          <w:iCs w:val="0"/>
          <w:strike w:val="0"/>
          <w:dstrike w:val="0"/>
          <w:noProof w:val="0"/>
          <w:color w:val="0F4761" w:themeColor="accent1" w:themeTint="FF" w:themeShade="BF"/>
          <w:sz w:val="20"/>
          <w:szCs w:val="20"/>
          <w:u w:val="none"/>
          <w:lang w:val="en-US"/>
        </w:rPr>
        <w:t xml:space="preserve">Students will answer questions about the tenets of Islam based on the reading. </w:t>
      </w:r>
    </w:p>
    <w:p w:rsidRPr="0094117E" w:rsidR="0094117E" w:rsidP="04987A3E" w:rsidRDefault="0094117E" w14:paraId="1C32C383" w14:textId="5C024E22">
      <w:pPr>
        <w:pStyle w:val="Heading1"/>
        <w:rPr>
          <w:rFonts w:ascii="Roboto" w:hAnsi="Roboto" w:eastAsia="Roboto" w:cs="Roboto"/>
          <w:b w:val="0"/>
          <w:bCs w:val="0"/>
          <w:color w:val="0F4761" w:themeColor="accent1" w:themeTint="FF" w:themeShade="BF"/>
          <w:sz w:val="20"/>
          <w:szCs w:val="20"/>
        </w:rPr>
      </w:pPr>
      <w:hyperlink r:id="Re5a038609e464163">
        <w:r w:rsidRPr="04987A3E" w:rsidR="5448D1F5">
          <w:rPr>
            <w:rStyle w:val="Hyperlink"/>
            <w:rFonts w:ascii="Roboto" w:hAnsi="Roboto" w:eastAsia="Roboto" w:cs="Roboto"/>
            <w:b w:val="0"/>
            <w:bCs w:val="0"/>
            <w:i w:val="0"/>
            <w:iCs w:val="0"/>
            <w:strike w:val="0"/>
            <w:dstrike w:val="0"/>
            <w:noProof w:val="0"/>
            <w:color w:val="0F4761" w:themeColor="accent1" w:themeTint="FF" w:themeShade="BF"/>
            <w:sz w:val="20"/>
            <w:szCs w:val="20"/>
            <w:u w:val="none"/>
            <w:lang w:val="en-US"/>
          </w:rPr>
          <w:t xml:space="preserve">10 similarities and differences of Shia and Sunni muslims </w:t>
        </w:r>
      </w:hyperlink>
    </w:p>
    <w:p w:rsidRPr="0094117E" w:rsidR="0094117E" w:rsidP="04987A3E" w:rsidRDefault="0094117E" w14:paraId="0D2D2697" w14:textId="5EE1790E">
      <w:pPr>
        <w:pStyle w:val="Heading1"/>
        <w:rPr>
          <w:rFonts w:ascii="Roboto" w:hAnsi="Roboto" w:eastAsia="Roboto" w:cs="Roboto"/>
          <w:b w:val="0"/>
          <w:bCs w:val="0"/>
          <w:i w:val="0"/>
          <w:iCs w:val="0"/>
          <w:strike w:val="0"/>
          <w:dstrike w:val="0"/>
          <w:noProof w:val="0"/>
          <w:color w:val="0F4761" w:themeColor="accent1" w:themeTint="FF" w:themeShade="BF"/>
          <w:sz w:val="20"/>
          <w:szCs w:val="20"/>
          <w:u w:val="none"/>
          <w:lang w:val="en-US"/>
        </w:rPr>
      </w:pPr>
      <w:r w:rsidRPr="04987A3E" w:rsidR="5448D1F5">
        <w:rPr>
          <w:rFonts w:ascii="Roboto" w:hAnsi="Roboto" w:eastAsia="Roboto" w:cs="Roboto"/>
          <w:b w:val="0"/>
          <w:bCs w:val="0"/>
          <w:i w:val="0"/>
          <w:iCs w:val="0"/>
          <w:strike w:val="0"/>
          <w:dstrike w:val="0"/>
          <w:noProof w:val="0"/>
          <w:color w:val="0F4761" w:themeColor="accent1" w:themeTint="FF" w:themeShade="BF"/>
          <w:sz w:val="20"/>
          <w:szCs w:val="20"/>
          <w:u w:val="none"/>
          <w:lang w:val="en-US"/>
        </w:rPr>
        <w:t>SSWH5b</w:t>
      </w:r>
    </w:p>
    <w:p w:rsidRPr="0094117E" w:rsidR="0094117E" w:rsidP="04987A3E" w:rsidRDefault="0094117E" w14:paraId="03EB32A8" w14:textId="776B7683">
      <w:pPr>
        <w:pStyle w:val="Heading1"/>
        <w:rPr>
          <w:rFonts w:ascii="Roboto" w:hAnsi="Roboto" w:eastAsia="Roboto" w:cs="Roboto"/>
          <w:b w:val="0"/>
          <w:bCs w:val="0"/>
          <w:i w:val="0"/>
          <w:iCs w:val="0"/>
          <w:strike w:val="0"/>
          <w:dstrike w:val="0"/>
          <w:noProof w:val="0"/>
          <w:color w:val="0F4761" w:themeColor="accent1" w:themeTint="FF" w:themeShade="BF"/>
          <w:sz w:val="20"/>
          <w:szCs w:val="20"/>
          <w:u w:val="none"/>
          <w:lang w:val="en-US"/>
        </w:rPr>
      </w:pPr>
      <w:r w:rsidRPr="04987A3E" w:rsidR="5448D1F5">
        <w:rPr>
          <w:rFonts w:ascii="Roboto" w:hAnsi="Roboto" w:eastAsia="Roboto" w:cs="Roboto"/>
          <w:b w:val="0"/>
          <w:bCs w:val="0"/>
          <w:i w:val="0"/>
          <w:iCs w:val="0"/>
          <w:strike w:val="0"/>
          <w:dstrike w:val="0"/>
          <w:noProof w:val="0"/>
          <w:color w:val="0F4761" w:themeColor="accent1" w:themeTint="FF" w:themeShade="BF"/>
          <w:sz w:val="20"/>
          <w:szCs w:val="20"/>
          <w:u w:val="none"/>
          <w:lang w:val="en-US"/>
        </w:rPr>
        <w:t xml:space="preserve">Students will use information from the video to </w:t>
      </w:r>
      <w:r w:rsidRPr="04987A3E" w:rsidR="5448D1F5">
        <w:rPr>
          <w:rFonts w:ascii="Roboto" w:hAnsi="Roboto" w:eastAsia="Roboto" w:cs="Roboto"/>
          <w:b w:val="0"/>
          <w:bCs w:val="0"/>
          <w:i w:val="0"/>
          <w:iCs w:val="0"/>
          <w:strike w:val="0"/>
          <w:dstrike w:val="0"/>
          <w:noProof w:val="0"/>
          <w:color w:val="0F4761" w:themeColor="accent1" w:themeTint="FF" w:themeShade="BF"/>
          <w:sz w:val="20"/>
          <w:szCs w:val="20"/>
          <w:u w:val="none"/>
          <w:lang w:val="en-US"/>
        </w:rPr>
        <w:t>compare and contrast</w:t>
      </w:r>
      <w:r w:rsidRPr="04987A3E" w:rsidR="5448D1F5">
        <w:rPr>
          <w:rFonts w:ascii="Roboto" w:hAnsi="Roboto" w:eastAsia="Roboto" w:cs="Roboto"/>
          <w:b w:val="0"/>
          <w:bCs w:val="0"/>
          <w:i w:val="0"/>
          <w:iCs w:val="0"/>
          <w:strike w:val="0"/>
          <w:dstrike w:val="0"/>
          <w:noProof w:val="0"/>
          <w:color w:val="0F4761" w:themeColor="accent1" w:themeTint="FF" w:themeShade="BF"/>
          <w:sz w:val="20"/>
          <w:szCs w:val="20"/>
          <w:u w:val="none"/>
          <w:lang w:val="en-US"/>
        </w:rPr>
        <w:t xml:space="preserve"> the two </w:t>
      </w:r>
      <w:r w:rsidRPr="04987A3E" w:rsidR="2D8AA7B2">
        <w:rPr>
          <w:rFonts w:ascii="Roboto" w:hAnsi="Roboto" w:eastAsia="Roboto" w:cs="Roboto"/>
          <w:b w:val="0"/>
          <w:bCs w:val="0"/>
          <w:i w:val="0"/>
          <w:iCs w:val="0"/>
          <w:strike w:val="0"/>
          <w:dstrike w:val="0"/>
          <w:noProof w:val="0"/>
          <w:color w:val="0F4761" w:themeColor="accent1" w:themeTint="FF" w:themeShade="BF"/>
          <w:sz w:val="20"/>
          <w:szCs w:val="20"/>
          <w:u w:val="none"/>
          <w:lang w:val="en-US"/>
        </w:rPr>
        <w:t>Muslim</w:t>
      </w:r>
      <w:r w:rsidRPr="04987A3E" w:rsidR="5448D1F5">
        <w:rPr>
          <w:rFonts w:ascii="Roboto" w:hAnsi="Roboto" w:eastAsia="Roboto" w:cs="Roboto"/>
          <w:b w:val="0"/>
          <w:bCs w:val="0"/>
          <w:i w:val="0"/>
          <w:iCs w:val="0"/>
          <w:strike w:val="0"/>
          <w:dstrike w:val="0"/>
          <w:noProof w:val="0"/>
          <w:color w:val="0F4761" w:themeColor="accent1" w:themeTint="FF" w:themeShade="BF"/>
          <w:sz w:val="20"/>
          <w:szCs w:val="20"/>
          <w:u w:val="none"/>
          <w:lang w:val="en-US"/>
        </w:rPr>
        <w:t xml:space="preserve"> groups. </w:t>
      </w:r>
    </w:p>
    <w:p w:rsidRPr="0094117E" w:rsidR="0094117E" w:rsidP="04987A3E" w:rsidRDefault="0094117E" w14:paraId="791E38B8" w14:textId="6A59E369">
      <w:pPr>
        <w:pStyle w:val="Heading1"/>
        <w:rPr>
          <w:rFonts w:ascii="Roboto" w:hAnsi="Roboto" w:eastAsia="Roboto" w:cs="Roboto"/>
          <w:b w:val="0"/>
          <w:bCs w:val="0"/>
          <w:i w:val="0"/>
          <w:iCs w:val="0"/>
          <w:strike w:val="0"/>
          <w:dstrike w:val="0"/>
          <w:noProof w:val="0"/>
          <w:color w:val="0F4761" w:themeColor="accent1" w:themeTint="FF" w:themeShade="BF"/>
          <w:sz w:val="20"/>
          <w:szCs w:val="20"/>
          <w:u w:val="none"/>
          <w:lang w:val="en-US"/>
        </w:rPr>
      </w:pPr>
      <w:r w:rsidRPr="04987A3E" w:rsidR="5448D1F5">
        <w:rPr>
          <w:rFonts w:ascii="Roboto" w:hAnsi="Roboto" w:eastAsia="Roboto" w:cs="Roboto"/>
          <w:b w:val="0"/>
          <w:bCs w:val="0"/>
          <w:i w:val="0"/>
          <w:iCs w:val="0"/>
          <w:strike w:val="0"/>
          <w:dstrike w:val="0"/>
          <w:noProof w:val="0"/>
          <w:color w:val="0F4761" w:themeColor="accent1" w:themeTint="FF" w:themeShade="BF"/>
          <w:sz w:val="20"/>
          <w:szCs w:val="20"/>
          <w:u w:val="none"/>
          <w:lang w:val="en-US"/>
        </w:rPr>
        <w:t>Mansa Mansu Ted Talk</w:t>
      </w:r>
    </w:p>
    <w:p w:rsidRPr="0094117E" w:rsidR="0094117E" w:rsidP="04987A3E" w:rsidRDefault="0094117E" w14:paraId="4A06700A" w14:textId="05CAE883">
      <w:pPr>
        <w:pStyle w:val="Heading1"/>
        <w:rPr>
          <w:rFonts w:ascii="Roboto" w:hAnsi="Roboto" w:eastAsia="Roboto" w:cs="Roboto"/>
          <w:b w:val="0"/>
          <w:bCs w:val="0"/>
          <w:color w:val="0F4761" w:themeColor="accent1" w:themeTint="FF" w:themeShade="BF"/>
          <w:sz w:val="20"/>
          <w:szCs w:val="20"/>
        </w:rPr>
      </w:pPr>
      <w:hyperlink r:id="R3ac76f1acc934464">
        <w:r w:rsidRPr="04987A3E" w:rsidR="5448D1F5">
          <w:rPr>
            <w:rStyle w:val="Hyperlink"/>
            <w:rFonts w:ascii="Roboto" w:hAnsi="Roboto" w:eastAsia="Roboto" w:cs="Roboto"/>
            <w:b w:val="0"/>
            <w:bCs w:val="0"/>
            <w:i w:val="0"/>
            <w:iCs w:val="0"/>
            <w:strike w:val="0"/>
            <w:dstrike w:val="0"/>
            <w:noProof w:val="0"/>
            <w:color w:val="0F4761" w:themeColor="accent1" w:themeTint="FF" w:themeShade="BF"/>
            <w:sz w:val="20"/>
            <w:szCs w:val="20"/>
            <w:u w:val="none"/>
            <w:lang w:val="en-US"/>
          </w:rPr>
          <w:t>https://www.youtube.com/watch?v=O3YJMaL55TM</w:t>
        </w:r>
      </w:hyperlink>
    </w:p>
    <w:p w:rsidRPr="0094117E" w:rsidR="0094117E" w:rsidP="04987A3E" w:rsidRDefault="0094117E" w14:paraId="0E992811" w14:textId="3418A5C5">
      <w:pPr>
        <w:pStyle w:val="Heading1"/>
        <w:rPr>
          <w:rFonts w:ascii="Roboto" w:hAnsi="Roboto" w:eastAsia="Roboto" w:cs="Roboto"/>
          <w:b w:val="0"/>
          <w:bCs w:val="0"/>
          <w:i w:val="0"/>
          <w:iCs w:val="0"/>
          <w:strike w:val="0"/>
          <w:dstrike w:val="0"/>
          <w:noProof w:val="0"/>
          <w:color w:val="0F4761" w:themeColor="accent1" w:themeTint="FF" w:themeShade="BF"/>
          <w:sz w:val="20"/>
          <w:szCs w:val="20"/>
          <w:u w:val="none"/>
          <w:lang w:val="en-US"/>
        </w:rPr>
      </w:pPr>
      <w:r w:rsidRPr="04987A3E" w:rsidR="5448D1F5">
        <w:rPr>
          <w:rFonts w:ascii="Roboto" w:hAnsi="Roboto" w:eastAsia="Roboto" w:cs="Roboto"/>
          <w:b w:val="0"/>
          <w:bCs w:val="0"/>
          <w:i w:val="0"/>
          <w:iCs w:val="0"/>
          <w:strike w:val="0"/>
          <w:dstrike w:val="0"/>
          <w:noProof w:val="0"/>
          <w:color w:val="0F4761" w:themeColor="accent1" w:themeTint="FF" w:themeShade="BF"/>
          <w:sz w:val="20"/>
          <w:szCs w:val="20"/>
          <w:u w:val="none"/>
          <w:lang w:val="en-US"/>
        </w:rPr>
        <w:t>SSWH6ab</w:t>
      </w:r>
    </w:p>
    <w:p w:rsidRPr="0094117E" w:rsidR="0094117E" w:rsidP="04987A3E" w:rsidRDefault="0094117E" w14:paraId="4415D7D9" w14:textId="30FEDA64">
      <w:pPr>
        <w:pStyle w:val="Heading1"/>
        <w:rPr>
          <w:rFonts w:ascii="Roboto" w:hAnsi="Roboto" w:eastAsia="Roboto" w:cs="Roboto"/>
          <w:b w:val="0"/>
          <w:bCs w:val="0"/>
          <w:i w:val="0"/>
          <w:iCs w:val="0"/>
          <w:strike w:val="0"/>
          <w:dstrike w:val="0"/>
          <w:noProof w:val="0"/>
          <w:color w:val="0F4761" w:themeColor="accent1" w:themeTint="FF" w:themeShade="BF"/>
          <w:sz w:val="20"/>
          <w:szCs w:val="20"/>
          <w:u w:val="none"/>
          <w:lang w:val="en-US"/>
        </w:rPr>
      </w:pPr>
      <w:r w:rsidRPr="04987A3E" w:rsidR="5448D1F5">
        <w:rPr>
          <w:rFonts w:ascii="Roboto" w:hAnsi="Roboto" w:eastAsia="Roboto" w:cs="Roboto"/>
          <w:b w:val="0"/>
          <w:bCs w:val="0"/>
          <w:i w:val="0"/>
          <w:iCs w:val="0"/>
          <w:strike w:val="0"/>
          <w:dstrike w:val="0"/>
          <w:noProof w:val="0"/>
          <w:color w:val="0F4761" w:themeColor="accent1" w:themeTint="FF" w:themeShade="BF"/>
          <w:sz w:val="20"/>
          <w:szCs w:val="20"/>
          <w:u w:val="none"/>
          <w:lang w:val="en-US"/>
        </w:rPr>
        <w:t>Students will answer questions by underline or highlighting where in the reading the information to answer is located  and  use the highlighted text to answer the question.</w:t>
      </w:r>
    </w:p>
    <w:p w:rsidRPr="0094117E" w:rsidR="0094117E" w:rsidP="04987A3E" w:rsidRDefault="0094117E" w14:paraId="6B3B47B1" w14:textId="792E552B">
      <w:pPr>
        <w:pStyle w:val="Heading1"/>
        <w:rPr>
          <w:rFonts w:ascii="Roboto" w:hAnsi="Roboto" w:eastAsia="Roboto" w:cs="Roboto"/>
          <w:b w:val="0"/>
          <w:bCs w:val="0"/>
          <w:color w:val="0F4761" w:themeColor="accent1" w:themeTint="FF" w:themeShade="BF"/>
          <w:sz w:val="20"/>
          <w:szCs w:val="20"/>
        </w:rPr>
      </w:pPr>
      <w:hyperlink r:id="R1e7da717f9664832">
        <w:r w:rsidRPr="04987A3E" w:rsidR="5448D1F5">
          <w:rPr>
            <w:rStyle w:val="Hyperlink"/>
            <w:rFonts w:ascii="Roboto" w:hAnsi="Roboto" w:eastAsia="Roboto" w:cs="Roboto"/>
            <w:b w:val="0"/>
            <w:bCs w:val="0"/>
            <w:i w:val="0"/>
            <w:iCs w:val="0"/>
            <w:strike w:val="0"/>
            <w:dstrike w:val="0"/>
            <w:noProof w:val="0"/>
            <w:color w:val="0F4761" w:themeColor="accent1" w:themeTint="FF" w:themeShade="BF"/>
            <w:sz w:val="20"/>
            <w:szCs w:val="20"/>
            <w:u w:val="none"/>
            <w:lang w:val="en-US"/>
          </w:rPr>
          <w:t>https://docs.google.com/document/d/1dyAshkyl7lytcZwI0NXu5nFPcnBXKnw_/edit?usp=sharing&amp;ouid=117964617610844739563&amp;rtpof=true&amp;sd=true</w:t>
        </w:r>
      </w:hyperlink>
    </w:p>
    <w:p w:rsidRPr="0094117E" w:rsidR="0094117E" w:rsidP="04987A3E" w:rsidRDefault="0094117E" w14:paraId="3895A888" w14:textId="7AE5250F">
      <w:pPr>
        <w:pStyle w:val="Heading1"/>
        <w:rPr>
          <w:rFonts w:ascii="Roboto" w:hAnsi="Roboto" w:eastAsia="Roboto" w:cs="Roboto"/>
          <w:b w:val="0"/>
          <w:bCs w:val="0"/>
          <w:i w:val="0"/>
          <w:iCs w:val="0"/>
          <w:strike w:val="0"/>
          <w:dstrike w:val="0"/>
          <w:noProof w:val="0"/>
          <w:color w:val="0F4761" w:themeColor="accent1" w:themeTint="FF" w:themeShade="BF"/>
          <w:sz w:val="20"/>
          <w:szCs w:val="20"/>
          <w:u w:val="none"/>
          <w:lang w:val="en-US"/>
        </w:rPr>
      </w:pPr>
      <w:r w:rsidRPr="04987A3E" w:rsidR="5448D1F5">
        <w:rPr>
          <w:rFonts w:ascii="Roboto" w:hAnsi="Roboto" w:eastAsia="Roboto" w:cs="Roboto"/>
          <w:b w:val="0"/>
          <w:bCs w:val="0"/>
          <w:i w:val="0"/>
          <w:iCs w:val="0"/>
          <w:strike w:val="0"/>
          <w:dstrike w:val="0"/>
          <w:noProof w:val="0"/>
          <w:color w:val="0F4761" w:themeColor="accent1" w:themeTint="FF" w:themeShade="BF"/>
          <w:sz w:val="20"/>
          <w:szCs w:val="20"/>
          <w:u w:val="none"/>
          <w:lang w:val="en-US"/>
        </w:rPr>
        <w:t>Sunni vs Shia Venn Diagram</w:t>
      </w:r>
    </w:p>
    <w:p w:rsidRPr="0094117E" w:rsidR="0094117E" w:rsidP="04987A3E" w:rsidRDefault="0094117E" w14:paraId="54144CA3" w14:textId="6CA39817">
      <w:pPr>
        <w:pStyle w:val="Heading1"/>
        <w:rPr>
          <w:rFonts w:ascii="Roboto" w:hAnsi="Roboto" w:eastAsia="Roboto" w:cs="Roboto"/>
          <w:b w:val="0"/>
          <w:bCs w:val="0"/>
          <w:color w:val="0F4761" w:themeColor="accent1" w:themeTint="FF" w:themeShade="BF"/>
          <w:sz w:val="20"/>
          <w:szCs w:val="20"/>
        </w:rPr>
      </w:pPr>
      <w:hyperlink r:id="R505c5c5bf8f84491">
        <w:r w:rsidRPr="04987A3E" w:rsidR="5448D1F5">
          <w:rPr>
            <w:rStyle w:val="Hyperlink"/>
            <w:rFonts w:ascii="Roboto" w:hAnsi="Roboto" w:eastAsia="Roboto" w:cs="Roboto"/>
            <w:b w:val="0"/>
            <w:bCs w:val="0"/>
            <w:i w:val="0"/>
            <w:iCs w:val="0"/>
            <w:strike w:val="0"/>
            <w:dstrike w:val="0"/>
            <w:noProof w:val="0"/>
            <w:color w:val="0F4761" w:themeColor="accent1" w:themeTint="FF" w:themeShade="BF"/>
            <w:sz w:val="20"/>
            <w:szCs w:val="20"/>
            <w:u w:val="none"/>
            <w:lang w:val="en-US"/>
          </w:rPr>
          <w:t>https://docs.google.com/document/d/1oyQNR6x_4HIPZLmUsXrEBrpf0gJiSIYlyyn3TC7lwV0/edit?usp=sharing</w:t>
        </w:r>
      </w:hyperlink>
    </w:p>
    <w:p w:rsidRPr="0094117E" w:rsidR="0094117E" w:rsidP="04987A3E" w:rsidRDefault="0094117E" w14:paraId="7AEDA8F1" w14:textId="249E282C">
      <w:pPr>
        <w:pStyle w:val="Heading1"/>
        <w:rPr>
          <w:rFonts w:ascii="Roboto" w:hAnsi="Roboto" w:eastAsia="Roboto" w:cs="Roboto"/>
          <w:b w:val="0"/>
          <w:bCs w:val="0"/>
          <w:i w:val="0"/>
          <w:iCs w:val="0"/>
          <w:strike w:val="0"/>
          <w:dstrike w:val="0"/>
          <w:noProof w:val="0"/>
          <w:color w:val="0F4761" w:themeColor="accent1" w:themeTint="FF" w:themeShade="BF"/>
          <w:sz w:val="20"/>
          <w:szCs w:val="20"/>
          <w:u w:val="none"/>
          <w:lang w:val="en-US"/>
        </w:rPr>
      </w:pPr>
      <w:r w:rsidRPr="04987A3E" w:rsidR="5448D1F5">
        <w:rPr>
          <w:rFonts w:ascii="Roboto" w:hAnsi="Roboto" w:eastAsia="Roboto" w:cs="Roboto"/>
          <w:b w:val="0"/>
          <w:bCs w:val="0"/>
          <w:i w:val="0"/>
          <w:iCs w:val="0"/>
          <w:strike w:val="0"/>
          <w:dstrike w:val="0"/>
          <w:noProof w:val="0"/>
          <w:color w:val="0F4761" w:themeColor="accent1" w:themeTint="FF" w:themeShade="BF"/>
          <w:sz w:val="20"/>
          <w:szCs w:val="20"/>
          <w:u w:val="none"/>
          <w:lang w:val="en-US"/>
        </w:rPr>
        <w:t>SSWH6</w:t>
      </w:r>
    </w:p>
    <w:p w:rsidRPr="0094117E" w:rsidR="0094117E" w:rsidP="04987A3E" w:rsidRDefault="0094117E" w14:paraId="434D72D1" w14:textId="44603415">
      <w:pPr>
        <w:pStyle w:val="Heading1"/>
        <w:rPr>
          <w:rFonts w:ascii="Roboto" w:hAnsi="Roboto" w:eastAsia="Roboto" w:cs="Roboto"/>
          <w:b w:val="0"/>
          <w:bCs w:val="0"/>
          <w:i w:val="0"/>
          <w:iCs w:val="0"/>
          <w:strike w:val="0"/>
          <w:dstrike w:val="0"/>
          <w:noProof w:val="0"/>
          <w:color w:val="0F4761" w:themeColor="accent1" w:themeTint="FF" w:themeShade="BF"/>
          <w:sz w:val="20"/>
          <w:szCs w:val="20"/>
          <w:u w:val="none"/>
          <w:lang w:val="en-US"/>
        </w:rPr>
      </w:pPr>
      <w:r w:rsidRPr="04987A3E" w:rsidR="5448D1F5">
        <w:rPr>
          <w:rFonts w:ascii="Roboto" w:hAnsi="Roboto" w:eastAsia="Roboto" w:cs="Roboto"/>
          <w:b w:val="0"/>
          <w:bCs w:val="0"/>
          <w:i w:val="0"/>
          <w:iCs w:val="0"/>
          <w:strike w:val="0"/>
          <w:dstrike w:val="0"/>
          <w:noProof w:val="0"/>
          <w:color w:val="0F4761" w:themeColor="accent1" w:themeTint="FF" w:themeShade="BF"/>
          <w:sz w:val="20"/>
          <w:szCs w:val="20"/>
          <w:u w:val="none"/>
          <w:lang w:val="en-US"/>
        </w:rPr>
        <w:t>Students will read primary and secondary and examine maps to answer multiple choice and open ended questions on Mansa Musa and the kingdoms of Mali, Ghana and Songhai.</w:t>
      </w:r>
    </w:p>
    <w:p w:rsidRPr="0094117E" w:rsidR="0094117E" w:rsidP="04987A3E" w:rsidRDefault="0094117E" w14:paraId="51000403" w14:textId="431743E4">
      <w:pPr>
        <w:pStyle w:val="Heading1"/>
        <w:rPr>
          <w:rFonts w:ascii="Roboto" w:hAnsi="Roboto" w:eastAsia="Roboto" w:cs="Roboto"/>
          <w:b w:val="0"/>
          <w:bCs w:val="0"/>
          <w:i w:val="0"/>
          <w:iCs w:val="0"/>
          <w:strike w:val="0"/>
          <w:dstrike w:val="0"/>
          <w:noProof w:val="0"/>
          <w:color w:val="0F4761" w:themeColor="accent1" w:themeTint="FF" w:themeShade="BF"/>
          <w:sz w:val="20"/>
          <w:szCs w:val="20"/>
          <w:u w:val="none"/>
          <w:lang w:val="en-US"/>
        </w:rPr>
      </w:pPr>
      <w:r w:rsidRPr="04987A3E" w:rsidR="5448D1F5">
        <w:rPr>
          <w:rFonts w:ascii="Roboto" w:hAnsi="Roboto" w:eastAsia="Roboto" w:cs="Roboto"/>
          <w:b w:val="0"/>
          <w:bCs w:val="0"/>
          <w:i w:val="0"/>
          <w:iCs w:val="0"/>
          <w:strike w:val="0"/>
          <w:dstrike w:val="0"/>
          <w:noProof w:val="0"/>
          <w:color w:val="0F4761" w:themeColor="accent1" w:themeTint="FF" w:themeShade="BF"/>
          <w:sz w:val="20"/>
          <w:szCs w:val="20"/>
          <w:u w:val="none"/>
          <w:lang w:val="en-US"/>
        </w:rPr>
        <w:t>Kingdoms and Trading States of Africa PowerPoint</w:t>
      </w:r>
    </w:p>
    <w:p w:rsidRPr="0094117E" w:rsidR="0094117E" w:rsidP="04987A3E" w:rsidRDefault="0094117E" w14:paraId="2AEA53E8" w14:textId="15FC220E">
      <w:pPr>
        <w:pStyle w:val="Heading1"/>
        <w:rPr>
          <w:rFonts w:ascii="Roboto" w:hAnsi="Roboto" w:eastAsia="Roboto" w:cs="Roboto"/>
          <w:b w:val="0"/>
          <w:bCs w:val="0"/>
          <w:color w:val="0F4761" w:themeColor="accent1" w:themeTint="FF" w:themeShade="BF"/>
          <w:sz w:val="20"/>
          <w:szCs w:val="20"/>
        </w:rPr>
      </w:pPr>
      <w:hyperlink r:id="R61630b33f9e34712">
        <w:r w:rsidRPr="04987A3E" w:rsidR="5448D1F5">
          <w:rPr>
            <w:rStyle w:val="Hyperlink"/>
            <w:rFonts w:ascii="Roboto" w:hAnsi="Roboto" w:eastAsia="Roboto" w:cs="Roboto"/>
            <w:b w:val="0"/>
            <w:bCs w:val="0"/>
            <w:i w:val="0"/>
            <w:iCs w:val="0"/>
            <w:strike w:val="0"/>
            <w:dstrike w:val="0"/>
            <w:noProof w:val="0"/>
            <w:color w:val="0F4761" w:themeColor="accent1" w:themeTint="FF" w:themeShade="BF"/>
            <w:sz w:val="20"/>
            <w:szCs w:val="20"/>
            <w:u w:val="none"/>
            <w:lang w:val="en-US"/>
          </w:rPr>
          <w:t>https://docs.google.com/presentation/d/1v2d3JIZxqbfdV-BEYIB4qbVsGQ0O-kRNCsFoGpsFB-g/edit?usp=sharing</w:t>
        </w:r>
      </w:hyperlink>
    </w:p>
    <w:p w:rsidRPr="0094117E" w:rsidR="0094117E" w:rsidP="04987A3E" w:rsidRDefault="0094117E" w14:paraId="01B3E8CA" w14:textId="071A7918">
      <w:pPr>
        <w:pStyle w:val="Heading1"/>
        <w:rPr>
          <w:rFonts w:ascii="Roboto" w:hAnsi="Roboto" w:eastAsia="Roboto" w:cs="Roboto"/>
          <w:b w:val="0"/>
          <w:bCs w:val="0"/>
          <w:i w:val="0"/>
          <w:iCs w:val="0"/>
          <w:strike w:val="0"/>
          <w:dstrike w:val="0"/>
          <w:noProof w:val="0"/>
          <w:color w:val="0F4761" w:themeColor="accent1" w:themeTint="FF" w:themeShade="BF"/>
          <w:sz w:val="20"/>
          <w:szCs w:val="20"/>
          <w:u w:val="none"/>
          <w:lang w:val="en-US"/>
        </w:rPr>
      </w:pPr>
      <w:r w:rsidRPr="04987A3E" w:rsidR="5448D1F5">
        <w:rPr>
          <w:rFonts w:ascii="Roboto" w:hAnsi="Roboto" w:eastAsia="Roboto" w:cs="Roboto"/>
          <w:b w:val="0"/>
          <w:bCs w:val="0"/>
          <w:i w:val="0"/>
          <w:iCs w:val="0"/>
          <w:strike w:val="0"/>
          <w:dstrike w:val="0"/>
          <w:noProof w:val="0"/>
          <w:color w:val="0F4761" w:themeColor="accent1" w:themeTint="FF" w:themeShade="BF"/>
          <w:sz w:val="20"/>
          <w:szCs w:val="20"/>
          <w:u w:val="none"/>
          <w:lang w:val="en-US"/>
        </w:rPr>
        <w:t xml:space="preserve">Kingdoms and Trading States of Africa Guided Notes </w:t>
      </w:r>
    </w:p>
    <w:p w:rsidRPr="0094117E" w:rsidR="0094117E" w:rsidP="04987A3E" w:rsidRDefault="0094117E" w14:paraId="3E30B9DF" w14:textId="424151AA">
      <w:pPr>
        <w:pStyle w:val="Heading1"/>
        <w:rPr>
          <w:rFonts w:ascii="Roboto" w:hAnsi="Roboto" w:eastAsia="Roboto" w:cs="Roboto"/>
          <w:b w:val="0"/>
          <w:bCs w:val="0"/>
          <w:color w:val="0F4761" w:themeColor="accent1" w:themeTint="FF" w:themeShade="BF"/>
          <w:sz w:val="20"/>
          <w:szCs w:val="20"/>
        </w:rPr>
      </w:pPr>
      <w:hyperlink r:id="Rc9b2981a7a9b4640">
        <w:r w:rsidRPr="04987A3E" w:rsidR="5448D1F5">
          <w:rPr>
            <w:rStyle w:val="Hyperlink"/>
            <w:rFonts w:ascii="Roboto" w:hAnsi="Roboto" w:eastAsia="Roboto" w:cs="Roboto"/>
            <w:b w:val="0"/>
            <w:bCs w:val="0"/>
            <w:i w:val="0"/>
            <w:iCs w:val="0"/>
            <w:strike w:val="0"/>
            <w:dstrike w:val="0"/>
            <w:noProof w:val="0"/>
            <w:color w:val="0F4761" w:themeColor="accent1" w:themeTint="FF" w:themeShade="BF"/>
            <w:sz w:val="20"/>
            <w:szCs w:val="20"/>
            <w:u w:val="none"/>
            <w:lang w:val="en-US"/>
          </w:rPr>
          <w:t>https://docs.google.com/document/d/1lZ9UhUMZoh2Cihe7ewPCEx4eohgKlvPGE7eR2k9V0C8/edit?usp=sharing</w:t>
        </w:r>
      </w:hyperlink>
    </w:p>
    <w:p w:rsidRPr="0094117E" w:rsidR="0094117E" w:rsidP="04987A3E" w:rsidRDefault="0094117E" w14:paraId="7A26B781" w14:textId="6A96E46F">
      <w:pPr>
        <w:pStyle w:val="Heading1"/>
        <w:rPr>
          <w:rFonts w:ascii="Roboto" w:hAnsi="Roboto" w:eastAsia="Roboto" w:cs="Roboto"/>
          <w:b w:val="0"/>
          <w:bCs w:val="0"/>
          <w:i w:val="0"/>
          <w:iCs w:val="0"/>
          <w:strike w:val="0"/>
          <w:dstrike w:val="0"/>
          <w:noProof w:val="0"/>
          <w:color w:val="0F4761" w:themeColor="accent1" w:themeTint="FF" w:themeShade="BF"/>
          <w:sz w:val="20"/>
          <w:szCs w:val="20"/>
          <w:u w:val="none"/>
          <w:lang w:val="en-US"/>
        </w:rPr>
      </w:pPr>
      <w:r w:rsidRPr="04987A3E" w:rsidR="5448D1F5">
        <w:rPr>
          <w:rFonts w:ascii="Roboto" w:hAnsi="Roboto" w:eastAsia="Roboto" w:cs="Roboto"/>
          <w:b w:val="0"/>
          <w:bCs w:val="0"/>
          <w:i w:val="0"/>
          <w:iCs w:val="0"/>
          <w:strike w:val="0"/>
          <w:dstrike w:val="0"/>
          <w:noProof w:val="0"/>
          <w:color w:val="0F4761" w:themeColor="accent1" w:themeTint="FF" w:themeShade="BF"/>
          <w:sz w:val="20"/>
          <w:szCs w:val="20"/>
          <w:u w:val="none"/>
          <w:lang w:val="en-US"/>
        </w:rPr>
        <w:t>SSWH6</w:t>
      </w:r>
    </w:p>
    <w:p w:rsidRPr="0094117E" w:rsidR="0094117E" w:rsidP="04987A3E" w:rsidRDefault="0094117E" w14:paraId="110F2C13" w14:textId="6E9FE573">
      <w:pPr>
        <w:pStyle w:val="Heading1"/>
        <w:rPr>
          <w:rFonts w:ascii="Roboto" w:hAnsi="Roboto" w:eastAsia="Roboto" w:cs="Roboto"/>
          <w:b w:val="0"/>
          <w:bCs w:val="0"/>
          <w:i w:val="0"/>
          <w:iCs w:val="0"/>
          <w:strike w:val="0"/>
          <w:dstrike w:val="0"/>
          <w:noProof w:val="0"/>
          <w:color w:val="0F4761" w:themeColor="accent1" w:themeTint="FF" w:themeShade="BF"/>
          <w:sz w:val="20"/>
          <w:szCs w:val="20"/>
          <w:u w:val="none"/>
          <w:lang w:val="en-US"/>
        </w:rPr>
      </w:pPr>
      <w:r w:rsidRPr="04987A3E" w:rsidR="5448D1F5">
        <w:rPr>
          <w:rFonts w:ascii="Roboto" w:hAnsi="Roboto" w:eastAsia="Roboto" w:cs="Roboto"/>
          <w:b w:val="0"/>
          <w:bCs w:val="0"/>
          <w:i w:val="0"/>
          <w:iCs w:val="0"/>
          <w:strike w:val="0"/>
          <w:dstrike w:val="0"/>
          <w:noProof w:val="0"/>
          <w:color w:val="0F4761" w:themeColor="accent1" w:themeTint="FF" w:themeShade="BF"/>
          <w:sz w:val="20"/>
          <w:szCs w:val="20"/>
          <w:u w:val="none"/>
          <w:lang w:val="en-US"/>
        </w:rPr>
        <w:t>Students will read text  to answer multiple-choice questions  on  the kingdoms of Mali, Ghana and Songhai.</w:t>
      </w:r>
    </w:p>
    <w:p w:rsidRPr="0094117E" w:rsidR="0094117E" w:rsidP="04987A3E" w:rsidRDefault="0094117E" w14:paraId="1F50D0EC" w14:textId="6D7C9D48">
      <w:pPr>
        <w:pStyle w:val="Heading1"/>
        <w:rPr>
          <w:rFonts w:ascii="Roboto" w:hAnsi="Roboto" w:eastAsia="Roboto" w:cs="Roboto"/>
          <w:b w:val="0"/>
          <w:bCs w:val="0"/>
          <w:i w:val="0"/>
          <w:iCs w:val="0"/>
          <w:strike w:val="0"/>
          <w:dstrike w:val="0"/>
          <w:noProof w:val="0"/>
          <w:color w:val="0F4761" w:themeColor="accent1" w:themeTint="FF" w:themeShade="BF"/>
          <w:sz w:val="20"/>
          <w:szCs w:val="20"/>
          <w:u w:val="none"/>
          <w:lang w:val="en-US"/>
        </w:rPr>
      </w:pPr>
      <w:r w:rsidRPr="04987A3E" w:rsidR="5448D1F5">
        <w:rPr>
          <w:rFonts w:ascii="Roboto" w:hAnsi="Roboto" w:eastAsia="Roboto" w:cs="Roboto"/>
          <w:b w:val="0"/>
          <w:bCs w:val="0"/>
          <w:i w:val="0"/>
          <w:iCs w:val="0"/>
          <w:strike w:val="0"/>
          <w:dstrike w:val="0"/>
          <w:noProof w:val="0"/>
          <w:color w:val="0F4761" w:themeColor="accent1" w:themeTint="FF" w:themeShade="BF"/>
          <w:sz w:val="20"/>
          <w:szCs w:val="20"/>
          <w:u w:val="none"/>
          <w:lang w:val="en-US"/>
        </w:rPr>
        <w:t>Additional Supports:</w:t>
      </w:r>
    </w:p>
    <w:p w:rsidRPr="0094117E" w:rsidR="0094117E" w:rsidP="04987A3E" w:rsidRDefault="0094117E" w14:paraId="690CF617" w14:textId="473E7B0D">
      <w:pPr>
        <w:pStyle w:val="Heading1"/>
        <w:rPr>
          <w:rFonts w:ascii="Roboto" w:hAnsi="Roboto" w:eastAsia="Roboto" w:cs="Roboto"/>
          <w:b w:val="0"/>
          <w:bCs w:val="0"/>
          <w:color w:val="0F4761" w:themeColor="accent1" w:themeTint="FF" w:themeShade="BF"/>
          <w:sz w:val="20"/>
          <w:szCs w:val="20"/>
        </w:rPr>
      </w:pPr>
      <w:hyperlink r:id="Rfefc7579beb142e8">
        <w:r w:rsidRPr="04987A3E" w:rsidR="5448D1F5">
          <w:rPr>
            <w:rStyle w:val="Hyperlink"/>
            <w:rFonts w:ascii="Roboto" w:hAnsi="Roboto" w:eastAsia="Roboto" w:cs="Roboto"/>
            <w:b w:val="0"/>
            <w:bCs w:val="0"/>
            <w:i w:val="0"/>
            <w:iCs w:val="0"/>
            <w:strike w:val="0"/>
            <w:dstrike w:val="0"/>
            <w:noProof w:val="0"/>
            <w:color w:val="0F4761" w:themeColor="accent1" w:themeTint="FF" w:themeShade="BF"/>
            <w:sz w:val="20"/>
            <w:szCs w:val="20"/>
            <w:u w:val="none"/>
            <w:lang w:val="en-US"/>
          </w:rPr>
          <w:t>DoE World History  Inspire Site</w:t>
        </w:r>
      </w:hyperlink>
    </w:p>
    <w:p w:rsidRPr="0094117E" w:rsidR="0094117E" w:rsidP="04987A3E" w:rsidRDefault="0094117E" w14:paraId="2FF67E08" w14:textId="0311A1CA">
      <w:pPr>
        <w:pStyle w:val="Heading1"/>
        <w:rPr>
          <w:rFonts w:ascii="Roboto" w:hAnsi="Roboto" w:eastAsia="Roboto" w:cs="Roboto"/>
          <w:b w:val="0"/>
          <w:bCs w:val="0"/>
          <w:color w:val="0F4761" w:themeColor="accent1" w:themeTint="FF" w:themeShade="BF"/>
          <w:sz w:val="20"/>
          <w:szCs w:val="20"/>
        </w:rPr>
      </w:pPr>
      <w:hyperlink r:id="Rda14bf4a9bcf4887">
        <w:r w:rsidRPr="04987A3E" w:rsidR="5448D1F5">
          <w:rPr>
            <w:rStyle w:val="Hyperlink"/>
            <w:rFonts w:ascii="Roboto" w:hAnsi="Roboto" w:eastAsia="Roboto" w:cs="Roboto"/>
            <w:b w:val="0"/>
            <w:bCs w:val="0"/>
            <w:i w:val="0"/>
            <w:iCs w:val="0"/>
            <w:strike w:val="0"/>
            <w:dstrike w:val="0"/>
            <w:noProof w:val="0"/>
            <w:color w:val="0F4761" w:themeColor="accent1" w:themeTint="FF" w:themeShade="BF"/>
            <w:sz w:val="20"/>
            <w:szCs w:val="20"/>
            <w:u w:val="none"/>
            <w:lang w:val="en-US"/>
          </w:rPr>
          <w:t>World History Teacher Notes</w:t>
        </w:r>
      </w:hyperlink>
    </w:p>
    <w:p w:rsidRPr="0094117E" w:rsidR="0094117E" w:rsidP="04987A3E" w:rsidRDefault="0094117E" w14:paraId="6E856C13" w14:textId="2C98CC7C">
      <w:pPr>
        <w:pStyle w:val="Heading3"/>
        <w:rPr>
          <w:rFonts w:ascii="Montserrat" w:hAnsi="Montserrat"/>
          <w:b w:val="0"/>
          <w:bCs w:val="0"/>
          <w:color w:val="0F4761" w:themeColor="accent1" w:themeTint="FF" w:themeShade="BF"/>
          <w:sz w:val="40"/>
          <w:szCs w:val="40"/>
        </w:rPr>
      </w:pPr>
    </w:p>
    <w:sectPr w:rsidRPr="0094117E" w:rsidR="0094117E" w:rsidSect="00B451F1">
      <w:type w:val="continuous"/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6C43DC" w:rsidP="00B451F1" w:rsidRDefault="006C43DC" w14:paraId="3180BF2B" w14:textId="77777777">
      <w:pPr>
        <w:spacing w:after="0" w:line="240" w:lineRule="auto"/>
      </w:pPr>
      <w:r>
        <w:separator/>
      </w:r>
    </w:p>
  </w:endnote>
  <w:endnote w:type="continuationSeparator" w:id="0">
    <w:p w:rsidR="006C43DC" w:rsidP="00B451F1" w:rsidRDefault="006C43DC" w14:paraId="38BAE94B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Roboto">
    <w:panose1 w:val="02000000000000000000"/>
    <w:charset w:val="00"/>
    <w:family w:val="auto"/>
    <w:pitch w:val="variable"/>
    <w:sig w:usb0="E00002FF" w:usb1="5000205B" w:usb2="00000020" w:usb3="00000000" w:csb0="0000019F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6C43DC" w:rsidP="00B451F1" w:rsidRDefault="006C43DC" w14:paraId="1693C150" w14:textId="77777777">
      <w:pPr>
        <w:spacing w:after="0" w:line="240" w:lineRule="auto"/>
      </w:pPr>
      <w:r>
        <w:separator/>
      </w:r>
    </w:p>
  </w:footnote>
  <w:footnote w:type="continuationSeparator" w:id="0">
    <w:p w:rsidR="006C43DC" w:rsidP="00B451F1" w:rsidRDefault="006C43DC" w14:paraId="6F427010" w14:textId="7777777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E3A0AC3"/>
    <w:multiLevelType w:val="hybridMultilevel"/>
    <w:tmpl w:val="3260DD42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20729994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1C21"/>
    <w:rsid w:val="000831A0"/>
    <w:rsid w:val="00141BFB"/>
    <w:rsid w:val="001D2F63"/>
    <w:rsid w:val="00245481"/>
    <w:rsid w:val="002472EA"/>
    <w:rsid w:val="00296845"/>
    <w:rsid w:val="00311214"/>
    <w:rsid w:val="003174B4"/>
    <w:rsid w:val="003D565C"/>
    <w:rsid w:val="003F292D"/>
    <w:rsid w:val="003F70FD"/>
    <w:rsid w:val="0042127F"/>
    <w:rsid w:val="00465BBE"/>
    <w:rsid w:val="006B2812"/>
    <w:rsid w:val="006C43DC"/>
    <w:rsid w:val="00717760"/>
    <w:rsid w:val="007539BC"/>
    <w:rsid w:val="00770EB2"/>
    <w:rsid w:val="008C5ED0"/>
    <w:rsid w:val="0094117E"/>
    <w:rsid w:val="009E277D"/>
    <w:rsid w:val="00A265C3"/>
    <w:rsid w:val="00AE0F04"/>
    <w:rsid w:val="00B31007"/>
    <w:rsid w:val="00B408B8"/>
    <w:rsid w:val="00B451F1"/>
    <w:rsid w:val="00B71C21"/>
    <w:rsid w:val="00BB36E8"/>
    <w:rsid w:val="00C76099"/>
    <w:rsid w:val="00D106EB"/>
    <w:rsid w:val="00EA2791"/>
    <w:rsid w:val="00F13913"/>
    <w:rsid w:val="00F72C03"/>
    <w:rsid w:val="0193CCD9"/>
    <w:rsid w:val="01DF3D2E"/>
    <w:rsid w:val="0497B7E5"/>
    <w:rsid w:val="04987A3E"/>
    <w:rsid w:val="09F11475"/>
    <w:rsid w:val="0A7F451B"/>
    <w:rsid w:val="114E87A2"/>
    <w:rsid w:val="11B4D4AB"/>
    <w:rsid w:val="135464D9"/>
    <w:rsid w:val="13AA3773"/>
    <w:rsid w:val="1B322194"/>
    <w:rsid w:val="1FFA5934"/>
    <w:rsid w:val="231BEB9E"/>
    <w:rsid w:val="24CEC8E8"/>
    <w:rsid w:val="26AC630F"/>
    <w:rsid w:val="2756E18E"/>
    <w:rsid w:val="2D8AA7B2"/>
    <w:rsid w:val="324584A9"/>
    <w:rsid w:val="334C8E6C"/>
    <w:rsid w:val="33D988F1"/>
    <w:rsid w:val="38E34685"/>
    <w:rsid w:val="42C22129"/>
    <w:rsid w:val="44BDCFDB"/>
    <w:rsid w:val="44CE4F46"/>
    <w:rsid w:val="44F02463"/>
    <w:rsid w:val="468B7918"/>
    <w:rsid w:val="49612A99"/>
    <w:rsid w:val="4AFF3302"/>
    <w:rsid w:val="4F559EB8"/>
    <w:rsid w:val="51591F67"/>
    <w:rsid w:val="5448D1F5"/>
    <w:rsid w:val="565B0163"/>
    <w:rsid w:val="56B8EC11"/>
    <w:rsid w:val="621C7EFA"/>
    <w:rsid w:val="629CA58C"/>
    <w:rsid w:val="63C109CB"/>
    <w:rsid w:val="673B9D05"/>
    <w:rsid w:val="6CE2400C"/>
    <w:rsid w:val="70872D46"/>
    <w:rsid w:val="70E4B70C"/>
    <w:rsid w:val="713CD91A"/>
    <w:rsid w:val="715451D7"/>
    <w:rsid w:val="71F3CF65"/>
    <w:rsid w:val="73755301"/>
    <w:rsid w:val="77956BE7"/>
    <w:rsid w:val="77DC0E4E"/>
    <w:rsid w:val="77DC2785"/>
    <w:rsid w:val="77F7AF08"/>
    <w:rsid w:val="788029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12D99D"/>
  <w15:chartTrackingRefBased/>
  <w15:docId w15:val="{F82013AE-565E-4807-95C9-9B7CEF1E9E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BB36E8"/>
    <w:pPr>
      <w:contextualSpacing/>
    </w:pPr>
    <w:rPr>
      <w:rFonts w:ascii="Roboto" w:hAnsi="Roboto"/>
    </w:rPr>
  </w:style>
  <w:style w:type="paragraph" w:styleId="Heading1">
    <w:name w:val="heading 1"/>
    <w:basedOn w:val="Normal"/>
    <w:next w:val="Normal"/>
    <w:link w:val="Heading1Char"/>
    <w:uiPriority w:val="9"/>
    <w:qFormat/>
    <w:rsid w:val="00B71C21"/>
    <w:pPr>
      <w:keepNext/>
      <w:keepLines/>
      <w:spacing w:before="360" w:after="80"/>
      <w:outlineLvl w:val="0"/>
    </w:pPr>
    <w:rPr>
      <w:rFonts w:ascii="Montserrat" w:hAnsi="Montserrat" w:eastAsiaTheme="majorEastAsia" w:cstheme="majorBidi"/>
      <w:b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408B8"/>
    <w:pPr>
      <w:keepNext/>
      <w:keepLines/>
      <w:spacing w:before="160" w:after="80"/>
      <w:outlineLvl w:val="1"/>
    </w:pPr>
    <w:rPr>
      <w:rFonts w:ascii="Montserrat" w:hAnsi="Montserrat" w:eastAsiaTheme="majorEastAsia" w:cstheme="majorBidi"/>
      <w:b/>
      <w:color w:val="0F4761" w:themeColor="accent1" w:themeShade="BF"/>
      <w:sz w:val="32"/>
      <w:szCs w:val="32"/>
      <w:u w:val="singl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B408B8"/>
    <w:pPr>
      <w:keepNext/>
      <w:keepLines/>
      <w:spacing w:before="160" w:after="80"/>
      <w:outlineLvl w:val="2"/>
    </w:pPr>
    <w:rPr>
      <w:rFonts w:ascii="Montserrat" w:hAnsi="Montserrat" w:eastAsiaTheme="majorEastAsia" w:cstheme="majorBidi"/>
      <w:color w:val="0F4761" w:themeColor="accent1" w:themeShade="BF"/>
      <w:sz w:val="28"/>
      <w:szCs w:val="28"/>
      <w:u w:val="single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71C2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71C2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71C2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71C2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71C2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71C2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B71C21"/>
    <w:rPr>
      <w:rFonts w:ascii="Montserrat" w:hAnsi="Montserrat" w:eastAsiaTheme="majorEastAsia" w:cstheme="majorBidi"/>
      <w:b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rsid w:val="00B408B8"/>
    <w:rPr>
      <w:rFonts w:ascii="Montserrat" w:hAnsi="Montserrat" w:eastAsiaTheme="majorEastAsia" w:cstheme="majorBidi"/>
      <w:b/>
      <w:color w:val="0F4761" w:themeColor="accent1" w:themeShade="BF"/>
      <w:sz w:val="32"/>
      <w:szCs w:val="32"/>
      <w:u w:val="single"/>
    </w:rPr>
  </w:style>
  <w:style w:type="character" w:styleId="Heading3Char" w:customStyle="1">
    <w:name w:val="Heading 3 Char"/>
    <w:basedOn w:val="DefaultParagraphFont"/>
    <w:link w:val="Heading3"/>
    <w:uiPriority w:val="9"/>
    <w:rsid w:val="00B408B8"/>
    <w:rPr>
      <w:rFonts w:ascii="Montserrat" w:hAnsi="Montserrat" w:eastAsiaTheme="majorEastAsia" w:cstheme="majorBidi"/>
      <w:color w:val="0F4761" w:themeColor="accent1" w:themeShade="BF"/>
      <w:sz w:val="28"/>
      <w:szCs w:val="28"/>
      <w:u w:val="single"/>
    </w:rPr>
  </w:style>
  <w:style w:type="character" w:styleId="Heading4Char" w:customStyle="1">
    <w:name w:val="Heading 4 Char"/>
    <w:basedOn w:val="DefaultParagraphFont"/>
    <w:link w:val="Heading4"/>
    <w:uiPriority w:val="9"/>
    <w:rsid w:val="00B71C21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rsid w:val="00B71C21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B71C21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B71C21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B71C21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B71C2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71C21"/>
    <w:pPr>
      <w:spacing w:after="80" w:line="240" w:lineRule="auto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B71C21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71C2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B71C2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71C21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B71C2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71C21"/>
    <w:pPr>
      <w:ind w:left="720"/>
    </w:pPr>
  </w:style>
  <w:style w:type="character" w:styleId="IntenseEmphasis">
    <w:name w:val="Intense Emphasis"/>
    <w:basedOn w:val="DefaultParagraphFont"/>
    <w:uiPriority w:val="21"/>
    <w:qFormat/>
    <w:rsid w:val="00B71C2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71C21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B71C2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71C21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B451F1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B451F1"/>
  </w:style>
  <w:style w:type="paragraph" w:styleId="Footer">
    <w:name w:val="footer"/>
    <w:basedOn w:val="Normal"/>
    <w:link w:val="FooterChar"/>
    <w:uiPriority w:val="99"/>
    <w:unhideWhenUsed/>
    <w:rsid w:val="00B451F1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B451F1"/>
  </w:style>
  <w:style w:type="table" w:styleId="TableGrid">
    <w:name w:val="Table Grid"/>
    <w:basedOn w:val="TableNormal"/>
    <w:uiPriority w:val="39"/>
    <w:rsid w:val="00C7609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ListTable3-Accent1">
    <w:name w:val="List Table 3 Accent 1"/>
    <w:basedOn w:val="TableNormal"/>
    <w:uiPriority w:val="48"/>
    <w:rsid w:val="00C76099"/>
    <w:pPr>
      <w:spacing w:after="0" w:line="240" w:lineRule="auto"/>
    </w:pPr>
    <w:tblPr>
      <w:tblStyleRowBandSize w:val="1"/>
      <w:tblStyleColBandSize w:val="1"/>
      <w:tblBorders>
        <w:top w:val="single" w:color="156082" w:themeColor="accent1" w:sz="4" w:space="0"/>
        <w:left w:val="single" w:color="156082" w:themeColor="accent1" w:sz="4" w:space="0"/>
        <w:bottom w:val="single" w:color="156082" w:themeColor="accent1" w:sz="4" w:space="0"/>
        <w:right w:val="single" w:color="156082" w:themeColor="accent1" w:sz="4" w:space="0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color="156082" w:themeColor="accent1" w:sz="4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color="156082" w:themeColor="accent1" w:sz="4" w:space="0"/>
          <w:right w:val="single" w:color="156082" w:themeColor="accent1" w:sz="4" w:space="0"/>
        </w:tcBorders>
      </w:tcPr>
    </w:tblStylePr>
    <w:tblStylePr w:type="band1Horz">
      <w:tblPr/>
      <w:tcPr>
        <w:tcBorders>
          <w:top w:val="single" w:color="156082" w:themeColor="accent1" w:sz="4" w:space="0"/>
          <w:bottom w:val="single" w:color="156082" w:themeColor="accent1" w:sz="4" w:space="0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color="156082" w:themeColor="accent1" w:sz="4" w:space="0"/>
          <w:left w:val="nil"/>
        </w:tcBorders>
      </w:tcPr>
    </w:tblStylePr>
    <w:tblStylePr w:type="swCell">
      <w:tblPr/>
      <w:tcPr>
        <w:tcBorders>
          <w:top w:val="double" w:color="156082" w:themeColor="accent1" w:sz="4" w:space="0"/>
          <w:right w:val="nil"/>
        </w:tcBorders>
      </w:tcPr>
    </w:tblStylePr>
  </w:style>
  <w:style w:type="character" w:styleId="Hyperlink">
    <w:uiPriority w:val="99"/>
    <w:name w:val="Hyperlink"/>
    <w:basedOn w:val="DefaultParagraphFont"/>
    <w:unhideWhenUsed/>
    <w:rsid w:val="04987A3E"/>
    <w:rPr>
      <w:color w:val="467886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theme" Target="theme/theme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fontTable" Target="fontTable.xml" Id="rId11" /><Relationship Type="http://schemas.openxmlformats.org/officeDocument/2006/relationships/styles" Target="styles.xml" Id="rId5" /><Relationship Type="http://schemas.openxmlformats.org/officeDocument/2006/relationships/image" Target="media/image1.png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openxmlformats.org/officeDocument/2006/relationships/hyperlink" Target="https://drive.google.com/file/d/1Iplrbn_XIp6GF4FuQ2H0ORp9nTfAbNrU/view?usp=sharing" TargetMode="External" Id="R07c165cbce2249ee" /><Relationship Type="http://schemas.openxmlformats.org/officeDocument/2006/relationships/hyperlink" Target="https://drive.google.com/file/d/1Xln502B7xxHERmOhqzqJKBAgVQooDDjq/view?usp=sharing" TargetMode="External" Id="Rc079cb7a7ae04ed7" /><Relationship Type="http://schemas.openxmlformats.org/officeDocument/2006/relationships/hyperlink" Target="https://docs.google.com/presentation/d/1fp1fTilUfP5LXHkluOiTT6UAPzXveLdP/edit?usp=sharing&amp;ouid=117964617610844739563&amp;rtpof=true&amp;sd=true" TargetMode="External" Id="Rc83d38cbe8c54228" /><Relationship Type="http://schemas.openxmlformats.org/officeDocument/2006/relationships/hyperlink" Target="https://docs.google.com/document/d/1HXB2VFjnJqAWhrDnnTdEYnIHDHWMiEXm/edit?usp=sharing&amp;ouid=117964617610844739563&amp;rtpof=true&amp;sd=true" TargetMode="External" Id="R349a8a70b58346f2" /><Relationship Type="http://schemas.openxmlformats.org/officeDocument/2006/relationships/hyperlink" Target="https://youtu.be/Ul-8zQYM5Is" TargetMode="External" Id="Re5a038609e464163" /><Relationship Type="http://schemas.openxmlformats.org/officeDocument/2006/relationships/hyperlink" Target="https://www.youtube.com/watch?v=O3YJMaL55TM" TargetMode="External" Id="R3ac76f1acc934464" /><Relationship Type="http://schemas.openxmlformats.org/officeDocument/2006/relationships/hyperlink" Target="https://docs.google.com/document/d/1dyAshkyl7lytcZwI0NXu5nFPcnBXKnw_/edit?usp=sharing&amp;ouid=117964617610844739563&amp;rtpof=true&amp;sd=true" TargetMode="External" Id="R1e7da717f9664832" /><Relationship Type="http://schemas.openxmlformats.org/officeDocument/2006/relationships/hyperlink" Target="https://docs.google.com/document/d/1oyQNR6x_4HIPZLmUsXrEBrpf0gJiSIYlyyn3TC7lwV0/edit?usp=sharing" TargetMode="External" Id="R505c5c5bf8f84491" /><Relationship Type="http://schemas.openxmlformats.org/officeDocument/2006/relationships/hyperlink" Target="https://docs.google.com/presentation/d/1v2d3JIZxqbfdV-BEYIB4qbVsGQ0O-kRNCsFoGpsFB-g/edit?usp=sharing" TargetMode="External" Id="R61630b33f9e34712" /><Relationship Type="http://schemas.openxmlformats.org/officeDocument/2006/relationships/hyperlink" Target="https://docs.google.com/document/d/1lZ9UhUMZoh2Cihe7ewPCEx4eohgKlvPGE7eR2k9V0C8/edit?usp=sharing" TargetMode="External" Id="Rc9b2981a7a9b4640" /><Relationship Type="http://schemas.openxmlformats.org/officeDocument/2006/relationships/hyperlink" Target="https://inspire.gadoe.org/course/45.0830/0" TargetMode="External" Id="Rfefc7579beb142e8" /><Relationship Type="http://schemas.openxmlformats.org/officeDocument/2006/relationships/hyperlink" Target="https://drive.google.com/file/d/1ZMaG2hDDHmAmJhKGM-Ti16qjxLa_oHT8/view?usp=drive_link" TargetMode="External" Id="Rda14bf4a9bcf4887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ubjectArea xmlns="f0c7aa5d-1801-4bf3-9c83-bf49c31beba3">Social Studies</SubjectArea>
    <PublishDate xmlns="f0c7aa5d-1801-4bf3-9c83-bf49c31beba3" xsi:nil="true"/>
    <CourseID xmlns="f0c7aa5d-1801-4bf3-9c83-bf49c31beba3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2EC3F049A11AB4E897BB32542F6AB80" ma:contentTypeVersion="6" ma:contentTypeDescription="Create a new document." ma:contentTypeScope="" ma:versionID="b7fdf1f4ebdc69e60fc6cf6f2314f941">
  <xsd:schema xmlns:xsd="http://www.w3.org/2001/XMLSchema" xmlns:xs="http://www.w3.org/2001/XMLSchema" xmlns:p="http://schemas.microsoft.com/office/2006/metadata/properties" xmlns:ns2="f0c7aa5d-1801-4bf3-9c83-bf49c31beba3" targetNamespace="http://schemas.microsoft.com/office/2006/metadata/properties" ma:root="true" ma:fieldsID="a0779533550c2da14cab1a544ca5ffd9" ns2:_="">
    <xsd:import namespace="f0c7aa5d-1801-4bf3-9c83-bf49c31beba3"/>
    <xsd:element name="properties">
      <xsd:complexType>
        <xsd:sequence>
          <xsd:element name="documentManagement">
            <xsd:complexType>
              <xsd:all>
                <xsd:element ref="ns2:CourseID" minOccurs="0"/>
                <xsd:element ref="ns2:PublishDate" minOccurs="0"/>
                <xsd:element ref="ns2:SubjectArea" minOccurs="0"/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0c7aa5d-1801-4bf3-9c83-bf49c31beba3" elementFormDefault="qualified">
    <xsd:import namespace="http://schemas.microsoft.com/office/2006/documentManagement/types"/>
    <xsd:import namespace="http://schemas.microsoft.com/office/infopath/2007/PartnerControls"/>
    <xsd:element name="CourseID" ma:index="8" nillable="true" ma:displayName="CourseID" ma:format="Dropdown" ma:internalName="CourseID">
      <xsd:simpleType>
        <xsd:restriction base="dms:Text">
          <xsd:maxLength value="255"/>
        </xsd:restriction>
      </xsd:simpleType>
    </xsd:element>
    <xsd:element name="PublishDate" ma:index="9" nillable="true" ma:displayName="Publish Date" ma:format="DateOnly" ma:internalName="PublishDate">
      <xsd:simpleType>
        <xsd:restriction base="dms:DateTime"/>
      </xsd:simpleType>
    </xsd:element>
    <xsd:element name="SubjectArea" ma:index="10" nillable="true" ma:displayName="Subject Area" ma:format="Dropdown" ma:internalName="SubjectArea">
      <xsd:simpleType>
        <xsd:restriction base="dms:Choice">
          <xsd:enumeration value="Math"/>
          <xsd:enumeration value="Science"/>
          <xsd:enumeration value="Social Studies"/>
          <xsd:enumeration value="English Language Arts"/>
          <xsd:enumeration value="Health"/>
        </xsd:restriction>
      </xsd:simple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998A7D3-8EEA-4C67-A45D-D92402C1D9A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0529A5A-0E96-4533-A35A-5756679BD53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1CBC9148-33B1-47BD-98B5-FDA4C44C552C}"/>
</file>

<file path=docMetadata/LabelInfo.xml><?xml version="1.0" encoding="utf-8"?>
<clbl:labelList xmlns:clbl="http://schemas.microsoft.com/office/2020/mipLabelMetadata">
  <clbl:label id="{5b063d35-135a-4511-bb91-df93b5568f41}" enabled="0" method="" siteId="{5b063d35-135a-4511-bb91-df93b5568f41}" removed="1"/>
</clbl:labelList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Marietta City Schools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Moore, Stephan "Chase"</dc:creator>
  <cp:keywords/>
  <dc:description/>
  <cp:lastModifiedBy>Dominguez, Beau</cp:lastModifiedBy>
  <cp:revision>12</cp:revision>
  <dcterms:created xsi:type="dcterms:W3CDTF">2026-05-15T15:35:00Z</dcterms:created>
  <dcterms:modified xsi:type="dcterms:W3CDTF">2026-06-30T17:40:09Z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0x01010012EC3F049A11AB4E897BB32542F6AB80</vt:lpwstr>
  </property>
  <property fmtid="{D5CDD505-2E9C-101B-9397-08002B2CF9AE}" pid="3" name="School">
    <vt:lpwstr>1</vt:lpwstr>
  </property>
  <property fmtid="{D5CDD505-2E9C-101B-9397-08002B2CF9AE}" pid="4" name="Course">
    <vt:lpwstr>39</vt:lpwstr>
  </property>
  <property fmtid="{D5CDD505-2E9C-101B-9397-08002B2CF9AE}" pid="5" name="UnitNumber">
    <vt:r8>3</vt:r8>
  </property>
  <property fmtid="{D5CDD505-2E9C-101B-9397-08002B2CF9AE}" pid="6" name="FolderLink">
    <vt:lpwstr>, </vt:lpwstr>
  </property>
  <property fmtid="{D5CDD505-2E9C-101B-9397-08002B2CF9AE}" pid="7" name="DocType">
    <vt:lpwstr>Unit Planner</vt:lpwstr>
  </property>
</Properties>
</file>